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48B96"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0DF166F"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79C1537C"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BA1547">
                              <w:rPr>
                                <w:color w:val="FFFFFF" w:themeColor="background1"/>
                                <w:sz w:val="32"/>
                                <w:szCs w:val="32"/>
                              </w:rPr>
                              <w:t>Support Worker</w:t>
                            </w:r>
                          </w:p>
                          <w:p w14:paraId="3F2EDB28" w14:textId="6A4FFFF3"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BA1547">
                              <w:rPr>
                                <w:color w:val="FFFFFF" w:themeColor="background1"/>
                                <w:sz w:val="32"/>
                                <w:szCs w:val="32"/>
                              </w:rPr>
                              <w:t>Create and Communicate</w:t>
                            </w:r>
                          </w:p>
                          <w:p w14:paraId="039A577D" w14:textId="1970A73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0E5203">
                              <w:rPr>
                                <w:color w:val="FFFFFF" w:themeColor="background1"/>
                                <w:sz w:val="32"/>
                                <w:szCs w:val="32"/>
                              </w:rPr>
                              <w:t>Bognor Reg</w:t>
                            </w:r>
                            <w:r w:rsidR="00280A4D">
                              <w:rPr>
                                <w:color w:val="FFFFFF" w:themeColor="background1"/>
                                <w:sz w:val="32"/>
                                <w:szCs w:val="32"/>
                              </w:rPr>
                              <w:t>is</w:t>
                            </w:r>
                          </w:p>
                          <w:p w14:paraId="531B149A" w14:textId="4E051259"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194AB1">
                              <w:rPr>
                                <w:color w:val="FFFFFF" w:themeColor="background1"/>
                                <w:sz w:val="32"/>
                                <w:szCs w:val="32"/>
                              </w:rPr>
                              <w:t>Create and Communicate Lead</w:t>
                            </w:r>
                          </w:p>
                          <w:p w14:paraId="50F228A4" w14:textId="5C39883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8130CC">
                              <w:rPr>
                                <w:color w:val="FFFFFF" w:themeColor="background1"/>
                                <w:sz w:val="32"/>
                                <w:szCs w:val="32"/>
                              </w:rPr>
                              <w:t>Support for Living Day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79C1537C"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BA1547">
                        <w:rPr>
                          <w:color w:val="FFFFFF" w:themeColor="background1"/>
                          <w:sz w:val="32"/>
                          <w:szCs w:val="32"/>
                        </w:rPr>
                        <w:t>Support Worker</w:t>
                      </w:r>
                    </w:p>
                    <w:p w14:paraId="3F2EDB28" w14:textId="6A4FFFF3"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BA1547">
                        <w:rPr>
                          <w:color w:val="FFFFFF" w:themeColor="background1"/>
                          <w:sz w:val="32"/>
                          <w:szCs w:val="32"/>
                        </w:rPr>
                        <w:t>Create and Communicate</w:t>
                      </w:r>
                    </w:p>
                    <w:p w14:paraId="039A577D" w14:textId="1970A73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0E5203">
                        <w:rPr>
                          <w:color w:val="FFFFFF" w:themeColor="background1"/>
                          <w:sz w:val="32"/>
                          <w:szCs w:val="32"/>
                        </w:rPr>
                        <w:t>Bognor Reg</w:t>
                      </w:r>
                      <w:r w:rsidR="00280A4D">
                        <w:rPr>
                          <w:color w:val="FFFFFF" w:themeColor="background1"/>
                          <w:sz w:val="32"/>
                          <w:szCs w:val="32"/>
                        </w:rPr>
                        <w:t>is</w:t>
                      </w:r>
                    </w:p>
                    <w:p w14:paraId="531B149A" w14:textId="4E051259"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194AB1">
                        <w:rPr>
                          <w:color w:val="FFFFFF" w:themeColor="background1"/>
                          <w:sz w:val="32"/>
                          <w:szCs w:val="32"/>
                        </w:rPr>
                        <w:t>Create and Communicate Lead</w:t>
                      </w:r>
                    </w:p>
                    <w:p w14:paraId="50F228A4" w14:textId="5C39883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8130CC">
                        <w:rPr>
                          <w:color w:val="FFFFFF" w:themeColor="background1"/>
                          <w:sz w:val="32"/>
                          <w:szCs w:val="32"/>
                        </w:rPr>
                        <w:t>Support for Living Day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B0A3417" w14:textId="77777777" w:rsidR="00907BCE" w:rsidRPr="00393264" w:rsidRDefault="00907BCE" w:rsidP="00907BCE">
      <w:pPr>
        <w:rPr>
          <w:b/>
          <w:color w:val="808080" w:themeColor="background1" w:themeShade="80"/>
          <w:sz w:val="24"/>
          <w:szCs w:val="24"/>
        </w:rPr>
      </w:pPr>
      <w:r w:rsidRPr="00393264">
        <w:rPr>
          <w:b/>
          <w:color w:val="808080" w:themeColor="background1" w:themeShade="80"/>
          <w:sz w:val="24"/>
          <w:szCs w:val="24"/>
        </w:rPr>
        <w:t>General purpose:</w:t>
      </w:r>
    </w:p>
    <w:p w14:paraId="1600663D" w14:textId="77777777" w:rsidR="00806CDA" w:rsidRPr="00393264" w:rsidRDefault="00806CDA" w:rsidP="00806CDA">
      <w:pPr>
        <w:rPr>
          <w:color w:val="808080" w:themeColor="background1" w:themeShade="80"/>
          <w:sz w:val="24"/>
          <w:szCs w:val="24"/>
        </w:rPr>
      </w:pPr>
      <w:r w:rsidRPr="00393264">
        <w:rPr>
          <w:color w:val="808080" w:themeColor="background1" w:themeShade="80"/>
          <w:sz w:val="24"/>
          <w:szCs w:val="24"/>
        </w:rPr>
        <w:t xml:space="preserve">This role requires someone with a positive, flexible, and creative attitude to support adults with learning disabilities and autism at our Create &amp; Communicate Project in Bognor Regis, a community outreach section of the </w:t>
      </w:r>
      <w:proofErr w:type="spellStart"/>
      <w:r w:rsidRPr="00393264">
        <w:rPr>
          <w:color w:val="808080" w:themeColor="background1" w:themeShade="80"/>
          <w:sz w:val="24"/>
          <w:szCs w:val="24"/>
        </w:rPr>
        <w:t>Aldingbourne</w:t>
      </w:r>
      <w:proofErr w:type="spellEnd"/>
      <w:r w:rsidRPr="00393264">
        <w:rPr>
          <w:color w:val="808080" w:themeColor="background1" w:themeShade="80"/>
          <w:sz w:val="24"/>
          <w:szCs w:val="24"/>
        </w:rPr>
        <w:t xml:space="preserve"> Trust. </w:t>
      </w:r>
    </w:p>
    <w:p w14:paraId="285EF898" w14:textId="77777777" w:rsidR="00806CDA" w:rsidRPr="00393264" w:rsidRDefault="00806CDA" w:rsidP="00806CDA">
      <w:pPr>
        <w:rPr>
          <w:color w:val="808080" w:themeColor="background1" w:themeShade="80"/>
          <w:sz w:val="24"/>
          <w:szCs w:val="24"/>
        </w:rPr>
      </w:pPr>
      <w:r w:rsidRPr="00393264">
        <w:rPr>
          <w:color w:val="808080" w:themeColor="background1" w:themeShade="80"/>
          <w:sz w:val="24"/>
          <w:szCs w:val="24"/>
        </w:rPr>
        <w:t xml:space="preserve">You will be responsible for assisting the Project </w:t>
      </w:r>
      <w:proofErr w:type="gramStart"/>
      <w:r w:rsidRPr="00393264">
        <w:rPr>
          <w:color w:val="808080" w:themeColor="background1" w:themeShade="80"/>
          <w:sz w:val="24"/>
          <w:szCs w:val="24"/>
        </w:rPr>
        <w:t>lead</w:t>
      </w:r>
      <w:proofErr w:type="gramEnd"/>
      <w:r w:rsidRPr="00393264">
        <w:rPr>
          <w:color w:val="808080" w:themeColor="background1" w:themeShade="80"/>
          <w:sz w:val="24"/>
          <w:szCs w:val="24"/>
        </w:rPr>
        <w:t xml:space="preserve"> to support people to participate in activities at Creative Spaces, undertaking work-based creative craft and construction/making projects, learning cooking skills, making social connections and participating in the local community.</w:t>
      </w:r>
    </w:p>
    <w:p w14:paraId="5E73AF2A" w14:textId="0B7CECCC" w:rsidR="00806CDA" w:rsidRPr="00393264" w:rsidRDefault="00806CDA" w:rsidP="00806CDA">
      <w:pPr>
        <w:rPr>
          <w:color w:val="808080" w:themeColor="background1" w:themeShade="80"/>
          <w:sz w:val="24"/>
          <w:szCs w:val="24"/>
        </w:rPr>
      </w:pPr>
      <w:r w:rsidRPr="00393264">
        <w:rPr>
          <w:color w:val="808080" w:themeColor="background1" w:themeShade="80"/>
          <w:sz w:val="24"/>
          <w:szCs w:val="24"/>
        </w:rPr>
        <w:t xml:space="preserve">You support people to engage with tasks and activities; developing </w:t>
      </w:r>
      <w:r w:rsidR="00334625" w:rsidRPr="00393264">
        <w:rPr>
          <w:color w:val="808080" w:themeColor="background1" w:themeShade="80"/>
          <w:sz w:val="24"/>
          <w:szCs w:val="24"/>
        </w:rPr>
        <w:t>people’s</w:t>
      </w:r>
      <w:r w:rsidRPr="00393264">
        <w:rPr>
          <w:color w:val="808080" w:themeColor="background1" w:themeShade="80"/>
          <w:sz w:val="24"/>
          <w:szCs w:val="24"/>
        </w:rPr>
        <w:t xml:space="preserve"> abilities and confidence </w:t>
      </w:r>
      <w:proofErr w:type="gramStart"/>
      <w:r w:rsidRPr="00393264">
        <w:rPr>
          <w:color w:val="808080" w:themeColor="background1" w:themeShade="80"/>
          <w:sz w:val="24"/>
          <w:szCs w:val="24"/>
        </w:rPr>
        <w:t>in order to</w:t>
      </w:r>
      <w:proofErr w:type="gramEnd"/>
      <w:r w:rsidRPr="00393264">
        <w:rPr>
          <w:color w:val="808080" w:themeColor="background1" w:themeShade="80"/>
          <w:sz w:val="24"/>
          <w:szCs w:val="24"/>
        </w:rPr>
        <w:t xml:space="preserve"> positively impact their daily life, ambitions, well-being and self-esteem. You will support communication, expression, social engagement, and experimentation that leads to new ideas, new achievements and new goals, thereby promoting development, independence and documenting progression. </w:t>
      </w:r>
    </w:p>
    <w:p w14:paraId="6D7D30D7" w14:textId="77777777" w:rsidR="008130CC" w:rsidRPr="00393264" w:rsidRDefault="008130CC" w:rsidP="00907BCE">
      <w:pPr>
        <w:rPr>
          <w:b/>
          <w:color w:val="808080" w:themeColor="background1" w:themeShade="80"/>
          <w:sz w:val="24"/>
          <w:szCs w:val="24"/>
        </w:rPr>
      </w:pPr>
    </w:p>
    <w:p w14:paraId="0E499B96" w14:textId="77777777" w:rsidR="002D46F4" w:rsidRPr="00393264" w:rsidRDefault="002D46F4" w:rsidP="002D46F4">
      <w:pPr>
        <w:widowControl/>
        <w:autoSpaceDE/>
        <w:autoSpaceDN/>
        <w:spacing w:after="200" w:line="276" w:lineRule="auto"/>
        <w:contextualSpacing/>
        <w:rPr>
          <w:color w:val="808080" w:themeColor="background1" w:themeShade="80"/>
          <w:sz w:val="24"/>
          <w:szCs w:val="24"/>
        </w:rPr>
      </w:pPr>
      <w:r w:rsidRPr="00393264">
        <w:rPr>
          <w:noProof/>
          <w:color w:val="808080" w:themeColor="background1" w:themeShade="80"/>
          <w:sz w:val="24"/>
          <w:szCs w:val="24"/>
        </w:rPr>
        <mc:AlternateContent>
          <mc:Choice Requires="wps">
            <w:drawing>
              <wp:anchor distT="0" distB="0" distL="114300" distR="114300" simplePos="0" relativeHeight="251660288" behindDoc="0" locked="0" layoutInCell="1" allowOverlap="1" wp14:anchorId="438F64EF" wp14:editId="6F1FEF9A">
                <wp:simplePos x="0" y="0"/>
                <wp:positionH relativeFrom="page">
                  <wp:align>left</wp:align>
                </wp:positionH>
                <wp:positionV relativeFrom="margin">
                  <wp:align>bottom</wp:align>
                </wp:positionV>
                <wp:extent cx="7562850" cy="399415"/>
                <wp:effectExtent l="0" t="0" r="0" b="635"/>
                <wp:wrapNone/>
                <wp:docPr id="1844096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4EF16" id="docshape5" o:spid="_x0000_s1026" style="position:absolute;margin-left:0;margin-top:0;width:595.5pt;height:31.45pt;z-index:25166028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Pr="00393264">
        <w:rPr>
          <w:rFonts w:eastAsia="Calibri"/>
          <w:b/>
          <w:bCs/>
          <w:color w:val="808080" w:themeColor="background1" w:themeShade="80"/>
          <w:sz w:val="24"/>
          <w:szCs w:val="24"/>
        </w:rPr>
        <w:t>Key Terms and Conditions:</w:t>
      </w:r>
    </w:p>
    <w:p w14:paraId="7A9E4BBD" w14:textId="77777777" w:rsidR="00530037" w:rsidRPr="00530037" w:rsidRDefault="002D46F4" w:rsidP="00530037">
      <w:pPr>
        <w:pStyle w:val="NoSpacing"/>
        <w:numPr>
          <w:ilvl w:val="0"/>
          <w:numId w:val="3"/>
        </w:numPr>
        <w:ind w:left="360"/>
        <w:rPr>
          <w:rStyle w:val="Strong"/>
          <w:color w:val="808080" w:themeColor="background1" w:themeShade="80"/>
          <w:sz w:val="24"/>
          <w:szCs w:val="24"/>
        </w:rPr>
      </w:pPr>
      <w:r w:rsidRPr="00393264">
        <w:rPr>
          <w:rStyle w:val="Strong"/>
          <w:b w:val="0"/>
          <w:bCs w:val="0"/>
          <w:color w:val="808080" w:themeColor="background1" w:themeShade="80"/>
          <w:sz w:val="24"/>
          <w:szCs w:val="24"/>
        </w:rPr>
        <w:t xml:space="preserve">Hours: </w:t>
      </w:r>
      <w:r w:rsidR="00833C67" w:rsidRPr="00393264">
        <w:rPr>
          <w:rStyle w:val="Strong"/>
          <w:b w:val="0"/>
          <w:bCs w:val="0"/>
          <w:color w:val="808080" w:themeColor="background1" w:themeShade="80"/>
          <w:sz w:val="24"/>
          <w:szCs w:val="24"/>
        </w:rPr>
        <w:t>11 hours per week – 9.30-3.30 Thursday and Friday</w:t>
      </w:r>
    </w:p>
    <w:p w14:paraId="4ACC7243" w14:textId="4CC9F3E4" w:rsidR="00530037" w:rsidRPr="00530037" w:rsidRDefault="00530037" w:rsidP="00530037">
      <w:pPr>
        <w:pStyle w:val="NoSpacing"/>
        <w:numPr>
          <w:ilvl w:val="0"/>
          <w:numId w:val="3"/>
        </w:numPr>
        <w:ind w:left="360"/>
        <w:rPr>
          <w:b/>
          <w:bCs/>
          <w:color w:val="808080" w:themeColor="background1" w:themeShade="80"/>
          <w:sz w:val="24"/>
          <w:szCs w:val="24"/>
        </w:rPr>
      </w:pPr>
      <w:r w:rsidRPr="00530037">
        <w:rPr>
          <w:color w:val="808080" w:themeColor="background1" w:themeShade="80"/>
          <w:shd w:val="clear" w:color="auto" w:fill="FFFFFF"/>
        </w:rPr>
        <w:t xml:space="preserve">Pension: The </w:t>
      </w:r>
      <w:proofErr w:type="spellStart"/>
      <w:r w:rsidRPr="00530037">
        <w:rPr>
          <w:color w:val="808080" w:themeColor="background1" w:themeShade="80"/>
          <w:shd w:val="clear" w:color="auto" w:fill="FFFFFF"/>
        </w:rPr>
        <w:t>Aldingbourne</w:t>
      </w:r>
      <w:proofErr w:type="spellEnd"/>
      <w:r w:rsidRPr="00530037">
        <w:rPr>
          <w:color w:val="808080" w:themeColor="background1" w:themeShade="80"/>
          <w:shd w:val="clear" w:color="auto" w:fill="FFFFFF"/>
        </w:rPr>
        <w:t xml:space="preserve"> Trust offers a contributory pension scheme to qualifying staff. </w:t>
      </w:r>
    </w:p>
    <w:p w14:paraId="552087D8" w14:textId="3C3F0893" w:rsidR="002D46F4" w:rsidRPr="00393264" w:rsidRDefault="002D46F4" w:rsidP="0015439B">
      <w:pPr>
        <w:pStyle w:val="NoSpacing"/>
        <w:numPr>
          <w:ilvl w:val="0"/>
          <w:numId w:val="3"/>
        </w:numPr>
        <w:ind w:left="360"/>
        <w:rPr>
          <w:color w:val="808080" w:themeColor="background1" w:themeShade="80"/>
          <w:sz w:val="24"/>
          <w:szCs w:val="24"/>
        </w:rPr>
      </w:pPr>
      <w:r w:rsidRPr="00393264">
        <w:rPr>
          <w:color w:val="808080" w:themeColor="background1" w:themeShade="80"/>
          <w:w w:val="105"/>
          <w:sz w:val="24"/>
          <w:szCs w:val="24"/>
        </w:rPr>
        <w:t>Annual leave:33 days in</w:t>
      </w:r>
      <w:r w:rsidRPr="00393264">
        <w:rPr>
          <w:color w:val="808080" w:themeColor="background1" w:themeShade="80"/>
          <w:spacing w:val="-7"/>
          <w:w w:val="105"/>
          <w:sz w:val="24"/>
          <w:szCs w:val="24"/>
        </w:rPr>
        <w:t xml:space="preserve"> </w:t>
      </w:r>
      <w:r w:rsidRPr="00393264">
        <w:rPr>
          <w:color w:val="808080" w:themeColor="background1" w:themeShade="80"/>
          <w:w w:val="105"/>
          <w:sz w:val="24"/>
          <w:szCs w:val="24"/>
        </w:rPr>
        <w:t>each year,</w:t>
      </w:r>
      <w:r w:rsidRPr="00393264">
        <w:rPr>
          <w:color w:val="808080" w:themeColor="background1" w:themeShade="80"/>
          <w:spacing w:val="-1"/>
          <w:w w:val="105"/>
          <w:sz w:val="24"/>
          <w:szCs w:val="24"/>
        </w:rPr>
        <w:t xml:space="preserve"> </w:t>
      </w:r>
      <w:r w:rsidRPr="00393264">
        <w:rPr>
          <w:color w:val="808080" w:themeColor="background1" w:themeShade="80"/>
          <w:w w:val="105"/>
          <w:sz w:val="24"/>
          <w:szCs w:val="24"/>
        </w:rPr>
        <w:t>which</w:t>
      </w:r>
      <w:r w:rsidRPr="00393264">
        <w:rPr>
          <w:color w:val="808080" w:themeColor="background1" w:themeShade="80"/>
          <w:spacing w:val="-2"/>
          <w:w w:val="105"/>
          <w:sz w:val="24"/>
          <w:szCs w:val="24"/>
        </w:rPr>
        <w:t xml:space="preserve"> </w:t>
      </w:r>
      <w:r w:rsidRPr="00393264">
        <w:rPr>
          <w:color w:val="808080" w:themeColor="background1" w:themeShade="80"/>
          <w:w w:val="105"/>
          <w:sz w:val="24"/>
          <w:szCs w:val="24"/>
        </w:rPr>
        <w:t>includes bank holidays.</w:t>
      </w:r>
      <w:r w:rsidRPr="00393264">
        <w:rPr>
          <w:color w:val="808080" w:themeColor="background1" w:themeShade="80"/>
          <w:spacing w:val="-2"/>
          <w:w w:val="105"/>
          <w:sz w:val="24"/>
          <w:szCs w:val="24"/>
        </w:rPr>
        <w:t xml:space="preserve"> </w:t>
      </w:r>
      <w:r w:rsidRPr="00393264">
        <w:rPr>
          <w:color w:val="808080" w:themeColor="background1" w:themeShade="80"/>
          <w:w w:val="105"/>
          <w:sz w:val="24"/>
          <w:szCs w:val="24"/>
        </w:rPr>
        <w:t>1 extra day</w:t>
      </w:r>
      <w:r w:rsidRPr="00393264">
        <w:rPr>
          <w:color w:val="808080" w:themeColor="background1" w:themeShade="80"/>
          <w:spacing w:val="36"/>
          <w:w w:val="105"/>
          <w:sz w:val="24"/>
          <w:szCs w:val="24"/>
        </w:rPr>
        <w:t xml:space="preserve"> </w:t>
      </w:r>
      <w:r w:rsidRPr="00393264">
        <w:rPr>
          <w:color w:val="808080" w:themeColor="background1" w:themeShade="80"/>
          <w:w w:val="105"/>
          <w:sz w:val="24"/>
          <w:szCs w:val="24"/>
        </w:rPr>
        <w:t>per annum</w:t>
      </w:r>
      <w:r w:rsidRPr="00393264">
        <w:rPr>
          <w:color w:val="808080" w:themeColor="background1" w:themeShade="80"/>
          <w:spacing w:val="-16"/>
          <w:w w:val="105"/>
          <w:sz w:val="24"/>
          <w:szCs w:val="24"/>
        </w:rPr>
        <w:t xml:space="preserve"> </w:t>
      </w:r>
      <w:r w:rsidRPr="00393264">
        <w:rPr>
          <w:color w:val="808080" w:themeColor="background1" w:themeShade="80"/>
          <w:w w:val="105"/>
          <w:sz w:val="24"/>
          <w:szCs w:val="24"/>
        </w:rPr>
        <w:t>after</w:t>
      </w:r>
      <w:r w:rsidRPr="00393264">
        <w:rPr>
          <w:color w:val="808080" w:themeColor="background1" w:themeShade="80"/>
          <w:spacing w:val="-14"/>
          <w:w w:val="105"/>
          <w:sz w:val="24"/>
          <w:szCs w:val="24"/>
        </w:rPr>
        <w:t xml:space="preserve"> </w:t>
      </w:r>
      <w:r w:rsidRPr="00393264">
        <w:rPr>
          <w:color w:val="808080" w:themeColor="background1" w:themeShade="80"/>
          <w:w w:val="105"/>
          <w:sz w:val="24"/>
          <w:szCs w:val="24"/>
        </w:rPr>
        <w:t>5</w:t>
      </w:r>
      <w:r w:rsidRPr="00393264">
        <w:rPr>
          <w:color w:val="808080" w:themeColor="background1" w:themeShade="80"/>
          <w:spacing w:val="-18"/>
          <w:w w:val="105"/>
          <w:sz w:val="24"/>
          <w:szCs w:val="24"/>
        </w:rPr>
        <w:t xml:space="preserve"> </w:t>
      </w:r>
      <w:r w:rsidRPr="00393264">
        <w:rPr>
          <w:color w:val="808080" w:themeColor="background1" w:themeShade="80"/>
          <w:w w:val="105"/>
          <w:sz w:val="24"/>
          <w:szCs w:val="24"/>
        </w:rPr>
        <w:t>years</w:t>
      </w:r>
      <w:r w:rsidRPr="00393264">
        <w:rPr>
          <w:color w:val="808080" w:themeColor="background1" w:themeShade="80"/>
          <w:spacing w:val="-1"/>
          <w:w w:val="105"/>
          <w:sz w:val="24"/>
          <w:szCs w:val="24"/>
        </w:rPr>
        <w:t xml:space="preserve"> </w:t>
      </w:r>
      <w:r w:rsidRPr="00393264">
        <w:rPr>
          <w:color w:val="808080" w:themeColor="background1" w:themeShade="80"/>
          <w:w w:val="105"/>
          <w:sz w:val="24"/>
          <w:szCs w:val="24"/>
        </w:rPr>
        <w:t>of</w:t>
      </w:r>
      <w:r w:rsidRPr="00393264">
        <w:rPr>
          <w:color w:val="808080" w:themeColor="background1" w:themeShade="80"/>
          <w:spacing w:val="-2"/>
          <w:w w:val="105"/>
          <w:sz w:val="24"/>
          <w:szCs w:val="24"/>
        </w:rPr>
        <w:t xml:space="preserve"> </w:t>
      </w:r>
      <w:r w:rsidRPr="00393264">
        <w:rPr>
          <w:color w:val="808080" w:themeColor="background1" w:themeShade="80"/>
          <w:w w:val="105"/>
          <w:sz w:val="24"/>
          <w:szCs w:val="24"/>
        </w:rPr>
        <w:t>service,</w:t>
      </w:r>
      <w:r w:rsidRPr="00393264">
        <w:rPr>
          <w:color w:val="808080" w:themeColor="background1" w:themeShade="80"/>
          <w:spacing w:val="-12"/>
          <w:w w:val="105"/>
          <w:sz w:val="24"/>
          <w:szCs w:val="24"/>
        </w:rPr>
        <w:t xml:space="preserve"> </w:t>
      </w:r>
      <w:r w:rsidRPr="00393264">
        <w:rPr>
          <w:color w:val="808080" w:themeColor="background1" w:themeShade="80"/>
          <w:w w:val="105"/>
          <w:sz w:val="24"/>
          <w:szCs w:val="24"/>
        </w:rPr>
        <w:t>up</w:t>
      </w:r>
      <w:r w:rsidRPr="00393264">
        <w:rPr>
          <w:color w:val="808080" w:themeColor="background1" w:themeShade="80"/>
          <w:spacing w:val="15"/>
          <w:w w:val="105"/>
          <w:sz w:val="24"/>
          <w:szCs w:val="24"/>
        </w:rPr>
        <w:t xml:space="preserve"> </w:t>
      </w:r>
      <w:r w:rsidRPr="00393264">
        <w:rPr>
          <w:color w:val="808080" w:themeColor="background1" w:themeShade="80"/>
          <w:w w:val="105"/>
          <w:sz w:val="24"/>
          <w:szCs w:val="24"/>
        </w:rPr>
        <w:t>to a maximum</w:t>
      </w:r>
      <w:r w:rsidRPr="00393264">
        <w:rPr>
          <w:color w:val="808080" w:themeColor="background1" w:themeShade="80"/>
          <w:spacing w:val="-5"/>
          <w:w w:val="105"/>
          <w:sz w:val="24"/>
          <w:szCs w:val="24"/>
        </w:rPr>
        <w:t xml:space="preserve"> </w:t>
      </w:r>
      <w:r w:rsidRPr="00393264">
        <w:rPr>
          <w:color w:val="808080" w:themeColor="background1" w:themeShade="80"/>
          <w:w w:val="105"/>
          <w:sz w:val="24"/>
          <w:szCs w:val="24"/>
        </w:rPr>
        <w:t>of</w:t>
      </w:r>
      <w:r w:rsidRPr="00393264">
        <w:rPr>
          <w:color w:val="808080" w:themeColor="background1" w:themeShade="80"/>
          <w:spacing w:val="-5"/>
          <w:w w:val="105"/>
          <w:sz w:val="24"/>
          <w:szCs w:val="24"/>
        </w:rPr>
        <w:t xml:space="preserve"> </w:t>
      </w:r>
      <w:r w:rsidRPr="00393264">
        <w:rPr>
          <w:color w:val="808080" w:themeColor="background1" w:themeShade="80"/>
          <w:w w:val="105"/>
          <w:sz w:val="24"/>
          <w:szCs w:val="24"/>
        </w:rPr>
        <w:t>5</w:t>
      </w:r>
      <w:r w:rsidRPr="00393264">
        <w:rPr>
          <w:color w:val="808080" w:themeColor="background1" w:themeShade="80"/>
          <w:spacing w:val="-16"/>
          <w:w w:val="105"/>
          <w:sz w:val="24"/>
          <w:szCs w:val="24"/>
        </w:rPr>
        <w:t xml:space="preserve"> </w:t>
      </w:r>
      <w:r w:rsidRPr="00393264">
        <w:rPr>
          <w:color w:val="808080" w:themeColor="background1" w:themeShade="80"/>
          <w:w w:val="105"/>
          <w:sz w:val="24"/>
          <w:szCs w:val="24"/>
        </w:rPr>
        <w:t>extra</w:t>
      </w:r>
      <w:r w:rsidRPr="00393264">
        <w:rPr>
          <w:color w:val="808080" w:themeColor="background1" w:themeShade="80"/>
          <w:spacing w:val="-5"/>
          <w:w w:val="105"/>
          <w:sz w:val="24"/>
          <w:szCs w:val="24"/>
        </w:rPr>
        <w:t xml:space="preserve"> </w:t>
      </w:r>
      <w:r w:rsidRPr="00393264">
        <w:rPr>
          <w:color w:val="808080" w:themeColor="background1" w:themeShade="80"/>
          <w:w w:val="105"/>
          <w:sz w:val="24"/>
          <w:szCs w:val="24"/>
        </w:rPr>
        <w:t>days</w:t>
      </w:r>
      <w:r w:rsidRPr="00393264">
        <w:rPr>
          <w:color w:val="808080" w:themeColor="background1" w:themeShade="80"/>
          <w:spacing w:val="-11"/>
          <w:w w:val="105"/>
          <w:sz w:val="24"/>
          <w:szCs w:val="24"/>
        </w:rPr>
        <w:t xml:space="preserve"> </w:t>
      </w:r>
      <w:r w:rsidRPr="00393264">
        <w:rPr>
          <w:color w:val="808080" w:themeColor="background1" w:themeShade="80"/>
          <w:w w:val="105"/>
          <w:sz w:val="24"/>
          <w:szCs w:val="24"/>
        </w:rPr>
        <w:t>after 10</w:t>
      </w:r>
      <w:r w:rsidRPr="00393264">
        <w:rPr>
          <w:color w:val="808080" w:themeColor="background1" w:themeShade="80"/>
          <w:spacing w:val="-16"/>
          <w:w w:val="105"/>
          <w:sz w:val="24"/>
          <w:szCs w:val="24"/>
        </w:rPr>
        <w:t xml:space="preserve"> </w:t>
      </w:r>
      <w:r w:rsidRPr="00393264">
        <w:rPr>
          <w:color w:val="808080" w:themeColor="background1" w:themeShade="80"/>
          <w:w w:val="105"/>
          <w:sz w:val="24"/>
          <w:szCs w:val="24"/>
        </w:rPr>
        <w:t>years,</w:t>
      </w:r>
      <w:r w:rsidRPr="00393264">
        <w:rPr>
          <w:color w:val="808080" w:themeColor="background1" w:themeShade="80"/>
          <w:spacing w:val="-10"/>
          <w:w w:val="105"/>
          <w:sz w:val="24"/>
          <w:szCs w:val="24"/>
        </w:rPr>
        <w:t xml:space="preserve"> </w:t>
      </w:r>
      <w:r w:rsidRPr="00393264">
        <w:rPr>
          <w:color w:val="808080" w:themeColor="background1" w:themeShade="80"/>
          <w:w w:val="105"/>
          <w:sz w:val="24"/>
          <w:szCs w:val="24"/>
        </w:rPr>
        <w:t>pro</w:t>
      </w:r>
      <w:r w:rsidRPr="00393264">
        <w:rPr>
          <w:color w:val="808080" w:themeColor="background1" w:themeShade="80"/>
          <w:spacing w:val="-16"/>
          <w:w w:val="105"/>
          <w:sz w:val="24"/>
          <w:szCs w:val="24"/>
        </w:rPr>
        <w:t xml:space="preserve"> </w:t>
      </w:r>
      <w:proofErr w:type="spellStart"/>
      <w:r w:rsidRPr="00393264">
        <w:rPr>
          <w:color w:val="808080" w:themeColor="background1" w:themeShade="80"/>
          <w:w w:val="105"/>
          <w:sz w:val="24"/>
          <w:szCs w:val="24"/>
        </w:rPr>
        <w:t>rota</w:t>
      </w:r>
      <w:proofErr w:type="spellEnd"/>
      <w:r w:rsidRPr="00393264">
        <w:rPr>
          <w:color w:val="808080" w:themeColor="background1" w:themeShade="80"/>
          <w:w w:val="105"/>
          <w:sz w:val="24"/>
          <w:szCs w:val="24"/>
        </w:rPr>
        <w:t xml:space="preserve"> for</w:t>
      </w:r>
      <w:r w:rsidRPr="00393264">
        <w:rPr>
          <w:color w:val="808080" w:themeColor="background1" w:themeShade="80"/>
          <w:spacing w:val="-5"/>
          <w:w w:val="105"/>
          <w:sz w:val="24"/>
          <w:szCs w:val="24"/>
        </w:rPr>
        <w:t xml:space="preserve"> </w:t>
      </w:r>
      <w:r w:rsidR="00334625" w:rsidRPr="00393264">
        <w:rPr>
          <w:color w:val="808080" w:themeColor="background1" w:themeShade="80"/>
          <w:w w:val="105"/>
          <w:sz w:val="24"/>
          <w:szCs w:val="24"/>
        </w:rPr>
        <w:t>part-time</w:t>
      </w:r>
      <w:r w:rsidRPr="00393264">
        <w:rPr>
          <w:color w:val="808080" w:themeColor="background1" w:themeShade="80"/>
          <w:spacing w:val="-5"/>
          <w:w w:val="105"/>
          <w:sz w:val="24"/>
          <w:szCs w:val="24"/>
        </w:rPr>
        <w:t xml:space="preserve"> </w:t>
      </w:r>
      <w:r w:rsidRPr="00393264">
        <w:rPr>
          <w:color w:val="808080" w:themeColor="background1" w:themeShade="80"/>
          <w:w w:val="105"/>
          <w:sz w:val="24"/>
          <w:szCs w:val="24"/>
        </w:rPr>
        <w:t>staff.</w:t>
      </w:r>
    </w:p>
    <w:p w14:paraId="48D4E6AC" w14:textId="510816B0" w:rsidR="0046460E" w:rsidRPr="00393264" w:rsidRDefault="002D46F4" w:rsidP="0046460E">
      <w:pPr>
        <w:pStyle w:val="NoSpacing"/>
        <w:numPr>
          <w:ilvl w:val="0"/>
          <w:numId w:val="3"/>
        </w:numPr>
        <w:ind w:left="360"/>
        <w:rPr>
          <w:color w:val="808080" w:themeColor="background1" w:themeShade="80"/>
          <w:sz w:val="24"/>
          <w:szCs w:val="24"/>
        </w:rPr>
      </w:pPr>
      <w:r w:rsidRPr="00393264">
        <w:rPr>
          <w:color w:val="808080" w:themeColor="background1" w:themeShade="80"/>
          <w:sz w:val="24"/>
          <w:szCs w:val="24"/>
        </w:rPr>
        <w:t>Sick</w:t>
      </w:r>
      <w:r w:rsidRPr="00393264">
        <w:rPr>
          <w:color w:val="808080" w:themeColor="background1" w:themeShade="80"/>
          <w:spacing w:val="-3"/>
          <w:sz w:val="24"/>
          <w:szCs w:val="24"/>
        </w:rPr>
        <w:t xml:space="preserve"> </w:t>
      </w:r>
      <w:r w:rsidRPr="00393264">
        <w:rPr>
          <w:color w:val="808080" w:themeColor="background1" w:themeShade="80"/>
          <w:sz w:val="24"/>
          <w:szCs w:val="24"/>
        </w:rPr>
        <w:t>leave:</w:t>
      </w:r>
      <w:r w:rsidRPr="00393264">
        <w:rPr>
          <w:color w:val="808080" w:themeColor="background1" w:themeShade="80"/>
          <w:spacing w:val="34"/>
          <w:sz w:val="24"/>
          <w:szCs w:val="24"/>
        </w:rPr>
        <w:t xml:space="preserve"> </w:t>
      </w:r>
      <w:r w:rsidRPr="00393264">
        <w:rPr>
          <w:color w:val="808080" w:themeColor="background1" w:themeShade="80"/>
          <w:sz w:val="24"/>
          <w:szCs w:val="24"/>
        </w:rPr>
        <w:t>After</w:t>
      </w:r>
      <w:r w:rsidRPr="00393264">
        <w:rPr>
          <w:color w:val="808080" w:themeColor="background1" w:themeShade="80"/>
          <w:spacing w:val="5"/>
          <w:sz w:val="24"/>
          <w:szCs w:val="24"/>
        </w:rPr>
        <w:t xml:space="preserve"> </w:t>
      </w:r>
      <w:r w:rsidRPr="00393264">
        <w:rPr>
          <w:color w:val="808080" w:themeColor="background1" w:themeShade="80"/>
          <w:sz w:val="24"/>
          <w:szCs w:val="24"/>
        </w:rPr>
        <w:t>the</w:t>
      </w:r>
      <w:r w:rsidRPr="00393264">
        <w:rPr>
          <w:color w:val="808080" w:themeColor="background1" w:themeShade="80"/>
          <w:spacing w:val="8"/>
          <w:sz w:val="24"/>
          <w:szCs w:val="24"/>
        </w:rPr>
        <w:t xml:space="preserve"> </w:t>
      </w:r>
      <w:r w:rsidRPr="00393264">
        <w:rPr>
          <w:color w:val="808080" w:themeColor="background1" w:themeShade="80"/>
          <w:sz w:val="24"/>
          <w:szCs w:val="24"/>
        </w:rPr>
        <w:t>first</w:t>
      </w:r>
      <w:r w:rsidRPr="00393264">
        <w:rPr>
          <w:color w:val="808080" w:themeColor="background1" w:themeShade="80"/>
          <w:spacing w:val="9"/>
          <w:sz w:val="24"/>
          <w:szCs w:val="24"/>
        </w:rPr>
        <w:t xml:space="preserve"> </w:t>
      </w:r>
      <w:r w:rsidRPr="00393264">
        <w:rPr>
          <w:color w:val="808080" w:themeColor="background1" w:themeShade="80"/>
          <w:sz w:val="24"/>
          <w:szCs w:val="24"/>
        </w:rPr>
        <w:t>month's</w:t>
      </w:r>
      <w:r w:rsidRPr="00393264">
        <w:rPr>
          <w:color w:val="808080" w:themeColor="background1" w:themeShade="80"/>
          <w:spacing w:val="9"/>
          <w:sz w:val="24"/>
          <w:szCs w:val="24"/>
        </w:rPr>
        <w:t xml:space="preserve"> </w:t>
      </w:r>
      <w:r w:rsidRPr="00393264">
        <w:rPr>
          <w:color w:val="808080" w:themeColor="background1" w:themeShade="80"/>
          <w:sz w:val="24"/>
          <w:szCs w:val="24"/>
        </w:rPr>
        <w:t>service,</w:t>
      </w:r>
      <w:r w:rsidRPr="00393264">
        <w:rPr>
          <w:color w:val="808080" w:themeColor="background1" w:themeShade="80"/>
          <w:spacing w:val="3"/>
          <w:sz w:val="24"/>
          <w:szCs w:val="24"/>
        </w:rPr>
        <w:t xml:space="preserve"> </w:t>
      </w:r>
      <w:r w:rsidRPr="00393264">
        <w:rPr>
          <w:color w:val="808080" w:themeColor="background1" w:themeShade="80"/>
          <w:sz w:val="24"/>
          <w:szCs w:val="24"/>
        </w:rPr>
        <w:t>2</w:t>
      </w:r>
      <w:r w:rsidRPr="00393264">
        <w:rPr>
          <w:color w:val="808080" w:themeColor="background1" w:themeShade="80"/>
          <w:spacing w:val="-6"/>
          <w:sz w:val="24"/>
          <w:szCs w:val="24"/>
        </w:rPr>
        <w:t xml:space="preserve"> </w:t>
      </w:r>
      <w:r w:rsidRPr="00393264">
        <w:rPr>
          <w:color w:val="808080" w:themeColor="background1" w:themeShade="80"/>
          <w:sz w:val="24"/>
          <w:szCs w:val="24"/>
        </w:rPr>
        <w:t>weeks</w:t>
      </w:r>
      <w:r w:rsidRPr="00393264">
        <w:rPr>
          <w:color w:val="808080" w:themeColor="background1" w:themeShade="80"/>
          <w:spacing w:val="13"/>
          <w:sz w:val="24"/>
          <w:szCs w:val="24"/>
        </w:rPr>
        <w:t xml:space="preserve"> </w:t>
      </w:r>
      <w:proofErr w:type="gramStart"/>
      <w:r w:rsidRPr="00393264">
        <w:rPr>
          <w:color w:val="808080" w:themeColor="background1" w:themeShade="80"/>
          <w:sz w:val="24"/>
          <w:szCs w:val="24"/>
        </w:rPr>
        <w:t>at</w:t>
      </w:r>
      <w:proofErr w:type="gramEnd"/>
      <w:r w:rsidRPr="00393264">
        <w:rPr>
          <w:color w:val="808080" w:themeColor="background1" w:themeShade="80"/>
          <w:spacing w:val="41"/>
          <w:sz w:val="24"/>
          <w:szCs w:val="24"/>
        </w:rPr>
        <w:t xml:space="preserve"> </w:t>
      </w:r>
      <w:r w:rsidRPr="00393264">
        <w:rPr>
          <w:color w:val="808080" w:themeColor="background1" w:themeShade="80"/>
          <w:sz w:val="24"/>
          <w:szCs w:val="24"/>
        </w:rPr>
        <w:t>full</w:t>
      </w:r>
      <w:r w:rsidRPr="00393264">
        <w:rPr>
          <w:color w:val="808080" w:themeColor="background1" w:themeShade="80"/>
          <w:spacing w:val="-4"/>
          <w:sz w:val="24"/>
          <w:szCs w:val="24"/>
        </w:rPr>
        <w:t xml:space="preserve"> </w:t>
      </w:r>
      <w:r w:rsidRPr="00393264">
        <w:rPr>
          <w:color w:val="808080" w:themeColor="background1" w:themeShade="80"/>
          <w:sz w:val="24"/>
          <w:szCs w:val="24"/>
        </w:rPr>
        <w:t>pay</w:t>
      </w:r>
      <w:r w:rsidRPr="00393264">
        <w:rPr>
          <w:color w:val="808080" w:themeColor="background1" w:themeShade="80"/>
          <w:spacing w:val="49"/>
          <w:sz w:val="24"/>
          <w:szCs w:val="24"/>
        </w:rPr>
        <w:t xml:space="preserve"> </w:t>
      </w:r>
      <w:r w:rsidRPr="00393264">
        <w:rPr>
          <w:color w:val="808080" w:themeColor="background1" w:themeShade="80"/>
          <w:sz w:val="24"/>
          <w:szCs w:val="24"/>
        </w:rPr>
        <w:t>in</w:t>
      </w:r>
      <w:r w:rsidRPr="00393264">
        <w:rPr>
          <w:color w:val="808080" w:themeColor="background1" w:themeShade="80"/>
          <w:spacing w:val="-3"/>
          <w:sz w:val="24"/>
          <w:szCs w:val="24"/>
        </w:rPr>
        <w:t xml:space="preserve"> </w:t>
      </w:r>
      <w:r w:rsidRPr="00393264">
        <w:rPr>
          <w:color w:val="808080" w:themeColor="background1" w:themeShade="80"/>
          <w:sz w:val="24"/>
          <w:szCs w:val="24"/>
        </w:rPr>
        <w:t>a</w:t>
      </w:r>
      <w:r w:rsidRPr="00393264">
        <w:rPr>
          <w:color w:val="808080" w:themeColor="background1" w:themeShade="80"/>
          <w:spacing w:val="8"/>
          <w:sz w:val="24"/>
          <w:szCs w:val="24"/>
        </w:rPr>
        <w:t xml:space="preserve"> </w:t>
      </w:r>
      <w:r w:rsidRPr="00393264">
        <w:rPr>
          <w:color w:val="808080" w:themeColor="background1" w:themeShade="80"/>
          <w:sz w:val="24"/>
          <w:szCs w:val="24"/>
        </w:rPr>
        <w:t>rolling</w:t>
      </w:r>
      <w:r w:rsidRPr="00393264">
        <w:rPr>
          <w:color w:val="808080" w:themeColor="background1" w:themeShade="80"/>
          <w:spacing w:val="10"/>
          <w:sz w:val="24"/>
          <w:szCs w:val="24"/>
        </w:rPr>
        <w:t xml:space="preserve"> </w:t>
      </w:r>
      <w:r w:rsidRPr="00393264">
        <w:rPr>
          <w:color w:val="808080" w:themeColor="background1" w:themeShade="80"/>
          <w:sz w:val="24"/>
          <w:szCs w:val="24"/>
        </w:rPr>
        <w:t>12</w:t>
      </w:r>
      <w:r w:rsidRPr="00393264">
        <w:rPr>
          <w:color w:val="808080" w:themeColor="background1" w:themeShade="80"/>
          <w:spacing w:val="-4"/>
          <w:sz w:val="24"/>
          <w:szCs w:val="24"/>
        </w:rPr>
        <w:t xml:space="preserve"> </w:t>
      </w:r>
      <w:r w:rsidR="00334625" w:rsidRPr="00393264">
        <w:rPr>
          <w:color w:val="808080" w:themeColor="background1" w:themeShade="80"/>
          <w:sz w:val="24"/>
          <w:szCs w:val="24"/>
        </w:rPr>
        <w:t>months</w:t>
      </w:r>
      <w:r w:rsidRPr="00393264">
        <w:rPr>
          <w:color w:val="808080" w:themeColor="background1" w:themeShade="80"/>
          <w:spacing w:val="3"/>
          <w:sz w:val="24"/>
          <w:szCs w:val="24"/>
        </w:rPr>
        <w:t xml:space="preserve"> </w:t>
      </w:r>
      <w:r w:rsidRPr="00393264">
        <w:rPr>
          <w:color w:val="808080" w:themeColor="background1" w:themeShade="80"/>
          <w:spacing w:val="-2"/>
          <w:sz w:val="24"/>
          <w:szCs w:val="24"/>
        </w:rPr>
        <w:t xml:space="preserve">per year </w:t>
      </w:r>
    </w:p>
    <w:p w14:paraId="0CF93702" w14:textId="72FE96E0" w:rsidR="008C7186" w:rsidRPr="00393264" w:rsidRDefault="0046460E" w:rsidP="00790CC2">
      <w:pPr>
        <w:pStyle w:val="NoSpacing"/>
        <w:numPr>
          <w:ilvl w:val="0"/>
          <w:numId w:val="3"/>
        </w:numPr>
        <w:ind w:left="360"/>
        <w:rPr>
          <w:color w:val="808080" w:themeColor="background1" w:themeShade="80"/>
          <w:sz w:val="24"/>
          <w:szCs w:val="24"/>
        </w:rPr>
      </w:pPr>
      <w:r w:rsidRPr="00393264">
        <w:rPr>
          <w:color w:val="808080" w:themeColor="background1" w:themeShade="80"/>
          <w:sz w:val="24"/>
          <w:szCs w:val="24"/>
        </w:rPr>
        <w:t xml:space="preserve">Emergency family care/carer’s leave: Up to 6 days per annum pro rata for </w:t>
      </w:r>
      <w:r w:rsidR="00334625" w:rsidRPr="00393264">
        <w:rPr>
          <w:color w:val="808080" w:themeColor="background1" w:themeShade="80"/>
          <w:sz w:val="24"/>
          <w:szCs w:val="24"/>
        </w:rPr>
        <w:t>part-time</w:t>
      </w:r>
      <w:r w:rsidRPr="00393264">
        <w:rPr>
          <w:color w:val="808080" w:themeColor="background1" w:themeShade="80"/>
          <w:sz w:val="24"/>
          <w:szCs w:val="24"/>
        </w:rPr>
        <w:t xml:space="preserve"> staff.</w:t>
      </w:r>
    </w:p>
    <w:p w14:paraId="1411C02F" w14:textId="4F1FA395" w:rsidR="008C7186" w:rsidRPr="00393264" w:rsidRDefault="008C7186" w:rsidP="00790CC2">
      <w:pPr>
        <w:rPr>
          <w:b/>
          <w:color w:val="808080" w:themeColor="background1" w:themeShade="80"/>
          <w:sz w:val="24"/>
          <w:szCs w:val="24"/>
        </w:rPr>
      </w:pPr>
      <w:r w:rsidRPr="00393264">
        <w:rPr>
          <w:noProof/>
          <w:color w:val="808080" w:themeColor="background1" w:themeShade="80"/>
          <w:sz w:val="24"/>
          <w:szCs w:val="24"/>
        </w:rPr>
        <mc:AlternateContent>
          <mc:Choice Requires="wps">
            <w:drawing>
              <wp:anchor distT="0" distB="0" distL="114300" distR="114300" simplePos="0" relativeHeight="251656192" behindDoc="0" locked="0" layoutInCell="1" allowOverlap="1" wp14:anchorId="03792474" wp14:editId="0BD36858">
                <wp:simplePos x="0" y="0"/>
                <wp:positionH relativeFrom="page">
                  <wp:align>left</wp:align>
                </wp:positionH>
                <wp:positionV relativeFrom="margin">
                  <wp:align>bottom</wp:align>
                </wp:positionV>
                <wp:extent cx="7562850" cy="399415"/>
                <wp:effectExtent l="0" t="0" r="0" b="635"/>
                <wp:wrapNone/>
                <wp:docPr id="6002738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4C331" id="docshape5" o:spid="_x0000_s1026" style="position:absolute;margin-left:0;margin-top:0;width:595.5pt;height:31.45pt;z-index:251656192;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69F52DA4" w14:textId="7FF80CB0" w:rsidR="00790CC2" w:rsidRPr="00393264" w:rsidRDefault="00970EC1" w:rsidP="00790CC2">
      <w:pPr>
        <w:rPr>
          <w:b/>
          <w:color w:val="808080" w:themeColor="background1" w:themeShade="80"/>
          <w:sz w:val="24"/>
          <w:szCs w:val="24"/>
        </w:rPr>
      </w:pPr>
      <w:r w:rsidRPr="00393264">
        <w:rPr>
          <w:b/>
          <w:color w:val="808080" w:themeColor="background1" w:themeShade="80"/>
          <w:sz w:val="24"/>
          <w:szCs w:val="24"/>
        </w:rPr>
        <w:t>Duties and Responsibilities</w:t>
      </w:r>
      <w:r w:rsidR="00F14872" w:rsidRPr="00393264">
        <w:rPr>
          <w:b/>
          <w:color w:val="808080" w:themeColor="background1" w:themeShade="80"/>
          <w:sz w:val="24"/>
          <w:szCs w:val="24"/>
        </w:rPr>
        <w:t>:</w:t>
      </w:r>
    </w:p>
    <w:p w14:paraId="147D0FCA"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Support the Create &amp; Communicate project and facilitate craft, cooking and community sessions, supporting people to achieve tasks and develop life and social skills. </w:t>
      </w:r>
    </w:p>
    <w:p w14:paraId="1CD37C32"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Cover for the Lead Support worker when required and liaise with the Creative Space’s Team and Peoples Home Support as required.</w:t>
      </w:r>
    </w:p>
    <w:p w14:paraId="78504C66" w14:textId="77777777" w:rsidR="00F14872"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Provide ‘Great Support’ that puts the person first, supporting a varied and exciting </w:t>
      </w:r>
      <w:proofErr w:type="spellStart"/>
      <w:r w:rsidRPr="00393264">
        <w:rPr>
          <w:color w:val="808080" w:themeColor="background1" w:themeShade="80"/>
          <w:sz w:val="24"/>
          <w:szCs w:val="24"/>
        </w:rPr>
        <w:t>programme</w:t>
      </w:r>
      <w:proofErr w:type="spellEnd"/>
      <w:r w:rsidRPr="00393264">
        <w:rPr>
          <w:color w:val="808080" w:themeColor="background1" w:themeShade="80"/>
          <w:sz w:val="24"/>
          <w:szCs w:val="24"/>
        </w:rPr>
        <w:t xml:space="preserve"> of creative activities for adults with learning disabilities in an accessible and relaxed, yet stimulating environment, which encourages people to have positive social interaction, try new experiences and acquire new skills.</w:t>
      </w:r>
    </w:p>
    <w:p w14:paraId="71849C49" w14:textId="77777777" w:rsidR="00334625" w:rsidRDefault="00334625" w:rsidP="00334625">
      <w:pPr>
        <w:pStyle w:val="NoSpacing"/>
        <w:rPr>
          <w:color w:val="808080" w:themeColor="background1" w:themeShade="80"/>
          <w:sz w:val="24"/>
          <w:szCs w:val="24"/>
        </w:rPr>
      </w:pPr>
    </w:p>
    <w:p w14:paraId="217E21D0" w14:textId="77777777" w:rsidR="00393264" w:rsidRDefault="00393264" w:rsidP="00393264">
      <w:pPr>
        <w:pStyle w:val="NoSpacing"/>
        <w:rPr>
          <w:color w:val="808080" w:themeColor="background1" w:themeShade="80"/>
          <w:sz w:val="24"/>
          <w:szCs w:val="24"/>
        </w:rPr>
      </w:pPr>
    </w:p>
    <w:p w14:paraId="09D01707" w14:textId="77777777" w:rsidR="00393264" w:rsidRDefault="00393264" w:rsidP="00393264">
      <w:pPr>
        <w:pStyle w:val="NoSpacing"/>
        <w:rPr>
          <w:color w:val="808080" w:themeColor="background1" w:themeShade="80"/>
          <w:sz w:val="24"/>
          <w:szCs w:val="24"/>
        </w:rPr>
      </w:pPr>
    </w:p>
    <w:p w14:paraId="7908D38D" w14:textId="77777777" w:rsidR="00393264" w:rsidRDefault="00393264" w:rsidP="00393264">
      <w:pPr>
        <w:pStyle w:val="NoSpacing"/>
        <w:rPr>
          <w:color w:val="808080" w:themeColor="background1" w:themeShade="80"/>
          <w:sz w:val="24"/>
          <w:szCs w:val="24"/>
        </w:rPr>
      </w:pPr>
    </w:p>
    <w:p w14:paraId="68B785B7" w14:textId="77777777" w:rsidR="00334625" w:rsidRDefault="00334625" w:rsidP="00393264">
      <w:pPr>
        <w:pStyle w:val="NoSpacing"/>
        <w:rPr>
          <w:color w:val="808080" w:themeColor="background1" w:themeShade="80"/>
          <w:sz w:val="24"/>
          <w:szCs w:val="24"/>
        </w:rPr>
      </w:pPr>
    </w:p>
    <w:p w14:paraId="0187FF0E" w14:textId="77777777" w:rsidR="00393264" w:rsidRPr="00393264" w:rsidRDefault="00393264" w:rsidP="00393264">
      <w:pPr>
        <w:pStyle w:val="NoSpacing"/>
        <w:rPr>
          <w:color w:val="808080" w:themeColor="background1" w:themeShade="80"/>
          <w:sz w:val="24"/>
          <w:szCs w:val="24"/>
        </w:rPr>
      </w:pPr>
    </w:p>
    <w:p w14:paraId="3B8FD4C6"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Support people individually and in groups to provide opportunities, support and teaching to aspire to their full potential by engaging in drama skills, cookery activities, art and craft and their local community.</w:t>
      </w:r>
    </w:p>
    <w:p w14:paraId="17E2832E"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Promote peoples’ rights, independence, social inclusion and facilitate choice.</w:t>
      </w:r>
    </w:p>
    <w:p w14:paraId="67CF279E"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Work with other Trust and Community projects to generate ideas, build positive relationships, promote partnership working and the achievements of the people we support as required.</w:t>
      </w:r>
    </w:p>
    <w:p w14:paraId="112FC32D"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Contribute to a positive team dynamic.</w:t>
      </w:r>
    </w:p>
    <w:p w14:paraId="705F429A"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Take responsibility for your personal health and safety and that of the people we support by implementing health and safety procedures and safe methods of working, including pro-actively reporting issues and potential hazards. </w:t>
      </w:r>
    </w:p>
    <w:p w14:paraId="118B0310"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Accurate and timely record keeping and administration.</w:t>
      </w:r>
    </w:p>
    <w:p w14:paraId="1D012CB2" w14:textId="74C14A16"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Assist the Lead to ensure support plans are comprehensive and up to date and provide ongoing documentation on </w:t>
      </w:r>
      <w:r w:rsidR="00334625" w:rsidRPr="00393264">
        <w:rPr>
          <w:color w:val="808080" w:themeColor="background1" w:themeShade="80"/>
          <w:sz w:val="24"/>
          <w:szCs w:val="24"/>
        </w:rPr>
        <w:t>individuals’</w:t>
      </w:r>
      <w:r w:rsidRPr="00393264">
        <w:rPr>
          <w:color w:val="808080" w:themeColor="background1" w:themeShade="80"/>
          <w:sz w:val="24"/>
          <w:szCs w:val="24"/>
        </w:rPr>
        <w:t xml:space="preserve"> progress in line with these plans.</w:t>
      </w:r>
    </w:p>
    <w:p w14:paraId="511C5EC3"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Provide support in accordance with agreed plans and Trust policies and values.</w:t>
      </w:r>
    </w:p>
    <w:p w14:paraId="486C3E39" w14:textId="77777777" w:rsidR="00F14872" w:rsidRPr="00393264" w:rsidRDefault="00F14872" w:rsidP="007558D2">
      <w:pPr>
        <w:pStyle w:val="NoSpacing"/>
        <w:numPr>
          <w:ilvl w:val="0"/>
          <w:numId w:val="7"/>
        </w:numPr>
        <w:ind w:left="360"/>
        <w:rPr>
          <w:color w:val="808080" w:themeColor="background1" w:themeShade="80"/>
          <w:sz w:val="24"/>
          <w:szCs w:val="24"/>
        </w:rPr>
      </w:pPr>
      <w:proofErr w:type="spellStart"/>
      <w:r w:rsidRPr="00393264">
        <w:rPr>
          <w:color w:val="808080" w:themeColor="background1" w:themeShade="80"/>
          <w:sz w:val="24"/>
          <w:szCs w:val="24"/>
        </w:rPr>
        <w:t>Recognise</w:t>
      </w:r>
      <w:proofErr w:type="spellEnd"/>
      <w:r w:rsidRPr="00393264">
        <w:rPr>
          <w:color w:val="808080" w:themeColor="background1" w:themeShade="80"/>
          <w:sz w:val="24"/>
          <w:szCs w:val="24"/>
        </w:rPr>
        <w:t xml:space="preserve"> and implement safeguarding procedures to protect the people we support, which includes whistleblowing when appropriate.</w:t>
      </w:r>
    </w:p>
    <w:p w14:paraId="7B9BF34F"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Support people to become as independent as possible. Demonstrating genuine respect for people with learning disabilities, keeping people, places and items safe, using risks as opportunities.</w:t>
      </w:r>
    </w:p>
    <w:p w14:paraId="28D21F67"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Treat everyone with dignity and respect, ensuring their confidentiality is maintained.</w:t>
      </w:r>
    </w:p>
    <w:p w14:paraId="200B7615"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Embrace person centered approaches and achieve positive outcomes.</w:t>
      </w:r>
    </w:p>
    <w:p w14:paraId="72BDB7ED"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Provide personal care if it is required.</w:t>
      </w:r>
    </w:p>
    <w:p w14:paraId="7345F70E"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Identify and manage any conflict, deal with any concerns/complaints in a professional and timely manner.</w:t>
      </w:r>
    </w:p>
    <w:p w14:paraId="5E23CCF2"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Ensure self-awareness - mutually supportive relationships, asking for advice and/or support when needed.</w:t>
      </w:r>
    </w:p>
    <w:p w14:paraId="1E7A394E" w14:textId="3DE23953" w:rsidR="00F14872" w:rsidRPr="00393264" w:rsidRDefault="00F14872" w:rsidP="007558D2">
      <w:pPr>
        <w:pStyle w:val="NoSpacing"/>
        <w:numPr>
          <w:ilvl w:val="0"/>
          <w:numId w:val="7"/>
        </w:numPr>
        <w:ind w:left="360"/>
        <w:rPr>
          <w:color w:val="808080" w:themeColor="background1" w:themeShade="80"/>
          <w:sz w:val="24"/>
          <w:szCs w:val="24"/>
        </w:rPr>
      </w:pPr>
      <w:proofErr w:type="gramStart"/>
      <w:r w:rsidRPr="00393264">
        <w:rPr>
          <w:color w:val="808080" w:themeColor="background1" w:themeShade="80"/>
          <w:sz w:val="24"/>
          <w:szCs w:val="24"/>
        </w:rPr>
        <w:t>Be</w:t>
      </w:r>
      <w:proofErr w:type="gramEnd"/>
      <w:r w:rsidRPr="00393264">
        <w:rPr>
          <w:color w:val="808080" w:themeColor="background1" w:themeShade="80"/>
          <w:sz w:val="24"/>
          <w:szCs w:val="24"/>
        </w:rPr>
        <w:t xml:space="preserve"> a role model</w:t>
      </w:r>
      <w:r w:rsidR="008D72CA">
        <w:rPr>
          <w:color w:val="808080" w:themeColor="background1" w:themeShade="80"/>
          <w:sz w:val="24"/>
          <w:szCs w:val="24"/>
        </w:rPr>
        <w:t xml:space="preserve">, </w:t>
      </w:r>
      <w:r w:rsidRPr="00393264">
        <w:rPr>
          <w:color w:val="808080" w:themeColor="background1" w:themeShade="80"/>
          <w:sz w:val="24"/>
          <w:szCs w:val="24"/>
        </w:rPr>
        <w:t>you are expected to act with integrity within and outside the Trust.</w:t>
      </w:r>
    </w:p>
    <w:p w14:paraId="51F5338F"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Ensure you maintain a </w:t>
      </w:r>
      <w:proofErr w:type="spellStart"/>
      <w:r w:rsidRPr="00393264">
        <w:rPr>
          <w:color w:val="808080" w:themeColor="background1" w:themeShade="80"/>
          <w:sz w:val="24"/>
          <w:szCs w:val="24"/>
        </w:rPr>
        <w:t>programme</w:t>
      </w:r>
      <w:proofErr w:type="spellEnd"/>
      <w:r w:rsidRPr="00393264">
        <w:rPr>
          <w:color w:val="808080" w:themeColor="background1" w:themeShade="80"/>
          <w:sz w:val="24"/>
          <w:szCs w:val="24"/>
        </w:rPr>
        <w:t xml:space="preserve"> of continuing professional development.</w:t>
      </w:r>
    </w:p>
    <w:p w14:paraId="46C7E711"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 xml:space="preserve">To perform any other duties that are commensurate with the post and may be specified from time to time by the </w:t>
      </w:r>
      <w:proofErr w:type="spellStart"/>
      <w:r w:rsidRPr="00393264">
        <w:rPr>
          <w:color w:val="808080" w:themeColor="background1" w:themeShade="80"/>
          <w:sz w:val="24"/>
          <w:szCs w:val="24"/>
        </w:rPr>
        <w:t>organisation</w:t>
      </w:r>
      <w:proofErr w:type="spellEnd"/>
      <w:r w:rsidRPr="00393264">
        <w:rPr>
          <w:color w:val="808080" w:themeColor="background1" w:themeShade="80"/>
          <w:sz w:val="24"/>
          <w:szCs w:val="24"/>
        </w:rPr>
        <w:t>.</w:t>
      </w:r>
    </w:p>
    <w:p w14:paraId="7DF84326" w14:textId="77777777" w:rsidR="00F14872" w:rsidRPr="00393264" w:rsidRDefault="00F14872" w:rsidP="007558D2">
      <w:pPr>
        <w:pStyle w:val="NoSpacing"/>
        <w:numPr>
          <w:ilvl w:val="0"/>
          <w:numId w:val="7"/>
        </w:numPr>
        <w:ind w:left="360"/>
        <w:rPr>
          <w:color w:val="808080" w:themeColor="background1" w:themeShade="80"/>
          <w:sz w:val="24"/>
          <w:szCs w:val="24"/>
        </w:rPr>
      </w:pPr>
      <w:r w:rsidRPr="00393264">
        <w:rPr>
          <w:color w:val="808080" w:themeColor="background1" w:themeShade="80"/>
          <w:sz w:val="24"/>
          <w:szCs w:val="24"/>
        </w:rPr>
        <w:t>This post is a regulated activity. As the post holder, you will be expected to undertake a DBS check, at enhanced level and against the Adult Barring List. Regulated activity (adults) as defined by the Safeguarding Vulnerable Adults Groups Act 2006.</w:t>
      </w:r>
    </w:p>
    <w:p w14:paraId="613A4BDC" w14:textId="77777777" w:rsidR="00F14872" w:rsidRPr="00393264" w:rsidRDefault="00F14872" w:rsidP="007558D2">
      <w:pPr>
        <w:pStyle w:val="NoSpacing"/>
        <w:rPr>
          <w:color w:val="808080" w:themeColor="background1" w:themeShade="80"/>
          <w:sz w:val="24"/>
          <w:szCs w:val="24"/>
        </w:rPr>
      </w:pPr>
    </w:p>
    <w:p w14:paraId="67F57C21" w14:textId="3480B213" w:rsidR="00605AB3" w:rsidRPr="00530037" w:rsidRDefault="00530037" w:rsidP="007558D2">
      <w:pPr>
        <w:pStyle w:val="NoSpacing"/>
        <w:rPr>
          <w:b/>
          <w:bCs/>
          <w:color w:val="808080" w:themeColor="background1" w:themeShade="80"/>
          <w:sz w:val="24"/>
          <w:szCs w:val="24"/>
        </w:rPr>
      </w:pPr>
      <w:r w:rsidRPr="00530037">
        <w:rPr>
          <w:b/>
          <w:bCs/>
          <w:color w:val="808080" w:themeColor="background1" w:themeShade="80"/>
          <w:sz w:val="24"/>
          <w:szCs w:val="24"/>
        </w:rPr>
        <w:t>Person Specification</w:t>
      </w:r>
    </w:p>
    <w:p w14:paraId="4F0C5334" w14:textId="77777777" w:rsidR="00530037" w:rsidRPr="00393264" w:rsidRDefault="00530037" w:rsidP="007558D2">
      <w:pPr>
        <w:pStyle w:val="NoSpacing"/>
        <w:rPr>
          <w:color w:val="808080" w:themeColor="background1" w:themeShade="80"/>
          <w:sz w:val="24"/>
          <w:szCs w:val="24"/>
        </w:rPr>
      </w:pPr>
    </w:p>
    <w:p w14:paraId="70D39AE5" w14:textId="2B50FEBB" w:rsidR="00790CC2" w:rsidRPr="007B21B4" w:rsidRDefault="00B00645" w:rsidP="00393264">
      <w:pPr>
        <w:rPr>
          <w:b/>
          <w:bCs/>
          <w:color w:val="808080" w:themeColor="background1" w:themeShade="80"/>
          <w:sz w:val="24"/>
          <w:szCs w:val="24"/>
        </w:rPr>
      </w:pPr>
      <w:r w:rsidRPr="007B21B4">
        <w:rPr>
          <w:b/>
          <w:bCs/>
          <w:color w:val="808080" w:themeColor="background1" w:themeShade="80"/>
          <w:sz w:val="24"/>
          <w:szCs w:val="24"/>
        </w:rPr>
        <w:t>Es</w:t>
      </w:r>
      <w:r w:rsidR="00896C5B" w:rsidRPr="007B21B4">
        <w:rPr>
          <w:b/>
          <w:bCs/>
          <w:color w:val="808080" w:themeColor="background1" w:themeShade="80"/>
          <w:sz w:val="24"/>
          <w:szCs w:val="24"/>
        </w:rPr>
        <w:t>sential</w:t>
      </w:r>
      <w:r w:rsidR="00360238" w:rsidRPr="007B21B4">
        <w:rPr>
          <w:b/>
          <w:bCs/>
          <w:color w:val="808080" w:themeColor="background1" w:themeShade="80"/>
          <w:sz w:val="24"/>
          <w:szCs w:val="24"/>
        </w:rPr>
        <w:t>:</w:t>
      </w:r>
    </w:p>
    <w:p w14:paraId="7F3E0FDC" w14:textId="77777777"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Ability to support, motivate and engage people in creative tasks </w:t>
      </w:r>
    </w:p>
    <w:p w14:paraId="0AF378B1" w14:textId="77777777"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Good planning and </w:t>
      </w:r>
      <w:proofErr w:type="spellStart"/>
      <w:r w:rsidRPr="00393264">
        <w:rPr>
          <w:color w:val="808080" w:themeColor="background1" w:themeShade="80"/>
        </w:rPr>
        <w:t>organisational</w:t>
      </w:r>
      <w:proofErr w:type="spellEnd"/>
      <w:r w:rsidRPr="00393264">
        <w:rPr>
          <w:color w:val="808080" w:themeColor="background1" w:themeShade="80"/>
        </w:rPr>
        <w:t xml:space="preserve"> skills</w:t>
      </w:r>
    </w:p>
    <w:p w14:paraId="3969C4E4" w14:textId="6341988B"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IT/Administration/Reporting experience </w:t>
      </w:r>
    </w:p>
    <w:p w14:paraId="29B32736" w14:textId="77777777"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Effective communication and listening skills</w:t>
      </w:r>
    </w:p>
    <w:p w14:paraId="58F407ED" w14:textId="77777777"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Ability to stimulate and engage in conversation </w:t>
      </w:r>
    </w:p>
    <w:p w14:paraId="24E0E99D" w14:textId="77777777"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Problem solving skills and personal adaptability </w:t>
      </w:r>
    </w:p>
    <w:p w14:paraId="636EEFB2" w14:textId="1975F0CA"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 xml:space="preserve">Proactive, self-motivated and </w:t>
      </w:r>
      <w:r w:rsidR="00530037" w:rsidRPr="00393264">
        <w:rPr>
          <w:color w:val="808080" w:themeColor="background1" w:themeShade="80"/>
        </w:rPr>
        <w:t>desire</w:t>
      </w:r>
      <w:r w:rsidRPr="00393264">
        <w:rPr>
          <w:color w:val="808080" w:themeColor="background1" w:themeShade="80"/>
        </w:rPr>
        <w:t xml:space="preserve"> for self-development</w:t>
      </w:r>
    </w:p>
    <w:p w14:paraId="2184D076" w14:textId="29FF9A40" w:rsidR="00715BD5" w:rsidRPr="00393264" w:rsidRDefault="00715BD5" w:rsidP="00393264">
      <w:pPr>
        <w:pStyle w:val="BodyText"/>
        <w:numPr>
          <w:ilvl w:val="0"/>
          <w:numId w:val="8"/>
        </w:numPr>
        <w:rPr>
          <w:color w:val="808080" w:themeColor="background1" w:themeShade="80"/>
        </w:rPr>
      </w:pPr>
      <w:r w:rsidRPr="00393264">
        <w:rPr>
          <w:color w:val="808080" w:themeColor="background1" w:themeShade="80"/>
        </w:rPr>
        <w:t>Reliable team worker</w:t>
      </w:r>
    </w:p>
    <w:p w14:paraId="0C5956D5" w14:textId="77777777" w:rsidR="00360238" w:rsidRDefault="00360238" w:rsidP="008C7186">
      <w:pPr>
        <w:widowControl/>
        <w:autoSpaceDE/>
        <w:autoSpaceDN/>
        <w:spacing w:after="200" w:line="276" w:lineRule="auto"/>
        <w:ind w:left="360"/>
        <w:contextualSpacing/>
        <w:rPr>
          <w:b/>
          <w:bCs/>
          <w:color w:val="808080" w:themeColor="background1" w:themeShade="80"/>
          <w:sz w:val="24"/>
          <w:szCs w:val="24"/>
        </w:rPr>
      </w:pPr>
    </w:p>
    <w:p w14:paraId="75EE442C"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17822E52"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0D8016E3"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7C0088CB"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21368ADC"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114222CA" w14:textId="77777777"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1824F928" w14:textId="5EC7A826" w:rsidR="00B0203B" w:rsidRDefault="00B0203B" w:rsidP="008C7186">
      <w:pPr>
        <w:widowControl/>
        <w:autoSpaceDE/>
        <w:autoSpaceDN/>
        <w:spacing w:after="200" w:line="276" w:lineRule="auto"/>
        <w:ind w:left="360"/>
        <w:contextualSpacing/>
        <w:rPr>
          <w:b/>
          <w:bCs/>
          <w:color w:val="808080" w:themeColor="background1" w:themeShade="80"/>
          <w:sz w:val="24"/>
          <w:szCs w:val="24"/>
        </w:rPr>
      </w:pPr>
      <w:r w:rsidRPr="00393264">
        <w:rPr>
          <w:noProof/>
          <w:color w:val="808080" w:themeColor="background1" w:themeShade="80"/>
          <w:sz w:val="24"/>
          <w:szCs w:val="24"/>
        </w:rPr>
        <mc:AlternateContent>
          <mc:Choice Requires="wps">
            <w:drawing>
              <wp:anchor distT="0" distB="0" distL="114300" distR="114300" simplePos="0" relativeHeight="251662336" behindDoc="0" locked="0" layoutInCell="1" allowOverlap="1" wp14:anchorId="4EF5D8B2" wp14:editId="2C8A9D89">
                <wp:simplePos x="0" y="0"/>
                <wp:positionH relativeFrom="page">
                  <wp:align>right</wp:align>
                </wp:positionH>
                <wp:positionV relativeFrom="margin">
                  <wp:align>bottom</wp:align>
                </wp:positionV>
                <wp:extent cx="7562850" cy="399415"/>
                <wp:effectExtent l="0" t="0" r="0" b="635"/>
                <wp:wrapNone/>
                <wp:docPr id="169744840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CE0F" id="docshape5" o:spid="_x0000_s1026" style="position:absolute;margin-left:544.3pt;margin-top:0;width:595.5pt;height:31.4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429E412E" w14:textId="2DDDFA79"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0055FDB4" w14:textId="7DA284A5" w:rsidR="00B0203B" w:rsidRDefault="00B0203B" w:rsidP="008C7186">
      <w:pPr>
        <w:widowControl/>
        <w:autoSpaceDE/>
        <w:autoSpaceDN/>
        <w:spacing w:after="200" w:line="276" w:lineRule="auto"/>
        <w:ind w:left="360"/>
        <w:contextualSpacing/>
        <w:rPr>
          <w:b/>
          <w:bCs/>
          <w:color w:val="808080" w:themeColor="background1" w:themeShade="80"/>
          <w:sz w:val="24"/>
          <w:szCs w:val="24"/>
        </w:rPr>
      </w:pPr>
    </w:p>
    <w:p w14:paraId="5EE7D1C2" w14:textId="77777777" w:rsidR="00B0203B" w:rsidRPr="00393264" w:rsidRDefault="00B0203B" w:rsidP="008C7186">
      <w:pPr>
        <w:widowControl/>
        <w:autoSpaceDE/>
        <w:autoSpaceDN/>
        <w:spacing w:after="200" w:line="276" w:lineRule="auto"/>
        <w:ind w:left="360"/>
        <w:contextualSpacing/>
        <w:rPr>
          <w:b/>
          <w:bCs/>
          <w:color w:val="808080" w:themeColor="background1" w:themeShade="80"/>
          <w:sz w:val="24"/>
          <w:szCs w:val="24"/>
        </w:rPr>
      </w:pPr>
    </w:p>
    <w:p w14:paraId="245F1C3A" w14:textId="77777777" w:rsidR="007B21B4" w:rsidRDefault="007B21B4" w:rsidP="008C7186">
      <w:pPr>
        <w:widowControl/>
        <w:autoSpaceDE/>
        <w:autoSpaceDN/>
        <w:spacing w:after="200" w:line="276" w:lineRule="auto"/>
        <w:ind w:left="360"/>
        <w:contextualSpacing/>
        <w:rPr>
          <w:b/>
          <w:bCs/>
          <w:color w:val="808080" w:themeColor="background1" w:themeShade="80"/>
          <w:sz w:val="24"/>
          <w:szCs w:val="24"/>
        </w:rPr>
      </w:pPr>
    </w:p>
    <w:p w14:paraId="6C149CBC" w14:textId="7AA1985D" w:rsidR="00360238" w:rsidRPr="00393264" w:rsidRDefault="00360238" w:rsidP="008C7186">
      <w:pPr>
        <w:widowControl/>
        <w:autoSpaceDE/>
        <w:autoSpaceDN/>
        <w:spacing w:after="200" w:line="276" w:lineRule="auto"/>
        <w:ind w:left="360"/>
        <w:contextualSpacing/>
        <w:rPr>
          <w:b/>
          <w:bCs/>
          <w:color w:val="808080" w:themeColor="background1" w:themeShade="80"/>
          <w:sz w:val="24"/>
          <w:szCs w:val="24"/>
        </w:rPr>
      </w:pPr>
      <w:r w:rsidRPr="00393264">
        <w:rPr>
          <w:b/>
          <w:bCs/>
          <w:color w:val="808080" w:themeColor="background1" w:themeShade="80"/>
          <w:sz w:val="24"/>
          <w:szCs w:val="24"/>
        </w:rPr>
        <w:t>Desirable:</w:t>
      </w:r>
    </w:p>
    <w:p w14:paraId="190CA1C6" w14:textId="782F75B4"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 xml:space="preserve">Experience in working with people with </w:t>
      </w:r>
      <w:r w:rsidR="00050F68" w:rsidRPr="00393264">
        <w:rPr>
          <w:color w:val="808080" w:themeColor="background1" w:themeShade="80"/>
        </w:rPr>
        <w:t>neurodiverse conditions</w:t>
      </w:r>
      <w:r w:rsidRPr="00393264">
        <w:rPr>
          <w:color w:val="808080" w:themeColor="background1" w:themeShade="80"/>
        </w:rPr>
        <w:t xml:space="preserve"> </w:t>
      </w:r>
    </w:p>
    <w:p w14:paraId="14A6E3D4"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Skills and experience that relate to particularly craft and cookery</w:t>
      </w:r>
    </w:p>
    <w:p w14:paraId="617EE6A6"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 xml:space="preserve">Makaton, British Sign Language or communication passports/exchange systems </w:t>
      </w:r>
    </w:p>
    <w:p w14:paraId="5C6355B4"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 xml:space="preserve">Experience of delivering personal care </w:t>
      </w:r>
    </w:p>
    <w:p w14:paraId="69DBCDB4"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 xml:space="preserve">Knowledge of local area and networking skills </w:t>
      </w:r>
    </w:p>
    <w:p w14:paraId="306F6123"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Relevant experience of project planning, coordination or management</w:t>
      </w:r>
    </w:p>
    <w:p w14:paraId="3BEE4106" w14:textId="77777777" w:rsidR="00393264" w:rsidRPr="00393264" w:rsidRDefault="00393264" w:rsidP="00393264">
      <w:pPr>
        <w:pStyle w:val="BodyText"/>
        <w:numPr>
          <w:ilvl w:val="0"/>
          <w:numId w:val="8"/>
        </w:numPr>
        <w:rPr>
          <w:color w:val="808080" w:themeColor="background1" w:themeShade="80"/>
        </w:rPr>
      </w:pPr>
      <w:r w:rsidRPr="00393264">
        <w:rPr>
          <w:color w:val="808080" w:themeColor="background1" w:themeShade="80"/>
        </w:rPr>
        <w:t>Digital photography skills to photograph artwork with people</w:t>
      </w:r>
    </w:p>
    <w:p w14:paraId="185B6DCC" w14:textId="77777777" w:rsidR="00AD18C8" w:rsidRDefault="00AD18C8" w:rsidP="00785B33">
      <w:pPr>
        <w:pStyle w:val="BodyText"/>
        <w:spacing w:before="9"/>
        <w:rPr>
          <w:b/>
          <w:color w:val="808080" w:themeColor="background1" w:themeShade="80"/>
          <w:lang w:val="en-GB"/>
        </w:rPr>
      </w:pPr>
    </w:p>
    <w:p w14:paraId="039EB565" w14:textId="77777777" w:rsidR="007B21B4" w:rsidRPr="00393264" w:rsidRDefault="007B21B4" w:rsidP="00785B33">
      <w:pPr>
        <w:pStyle w:val="BodyText"/>
        <w:spacing w:before="9"/>
        <w:rPr>
          <w:b/>
          <w:color w:val="808080" w:themeColor="background1" w:themeShade="80"/>
          <w:lang w:val="en-GB"/>
        </w:rPr>
      </w:pPr>
    </w:p>
    <w:p w14:paraId="0F3ACF4D" w14:textId="77777777" w:rsidR="007D168C" w:rsidRPr="00393264" w:rsidRDefault="007D168C" w:rsidP="007D168C">
      <w:pPr>
        <w:pStyle w:val="BodyText"/>
        <w:spacing w:before="9"/>
        <w:rPr>
          <w:b/>
          <w:bCs/>
          <w:color w:val="808080" w:themeColor="background1" w:themeShade="80"/>
          <w:shd w:val="clear" w:color="auto" w:fill="FFFFFF"/>
        </w:rPr>
      </w:pPr>
      <w:r w:rsidRPr="00393264">
        <w:rPr>
          <w:b/>
          <w:bCs/>
          <w:color w:val="808080" w:themeColor="background1" w:themeShade="80"/>
          <w:shd w:val="clear" w:color="auto" w:fill="FFFFFF"/>
        </w:rPr>
        <w:t>Employee Benefits:</w:t>
      </w:r>
    </w:p>
    <w:p w14:paraId="5E2F82BB" w14:textId="77777777" w:rsidR="007D168C" w:rsidRPr="00393264" w:rsidRDefault="007D168C" w:rsidP="007D168C">
      <w:pPr>
        <w:pStyle w:val="BodyText"/>
        <w:spacing w:before="9"/>
        <w:rPr>
          <w:color w:val="808080" w:themeColor="background1" w:themeShade="80"/>
        </w:rPr>
      </w:pPr>
    </w:p>
    <w:p w14:paraId="3753233A"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Life Assurance: 2 x your annual salary</w:t>
      </w:r>
    </w:p>
    <w:p w14:paraId="0B7B2956"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 xml:space="preserve">Employee Assistance </w:t>
      </w:r>
      <w:proofErr w:type="spellStart"/>
      <w:r w:rsidRPr="00393264">
        <w:rPr>
          <w:color w:val="808080" w:themeColor="background1" w:themeShade="80"/>
        </w:rPr>
        <w:t>Programme</w:t>
      </w:r>
      <w:proofErr w:type="spellEnd"/>
    </w:p>
    <w:p w14:paraId="0EED83BD"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Bicycle voucher scheme</w:t>
      </w:r>
    </w:p>
    <w:p w14:paraId="48E3A5AD"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Eye care vouchers</w:t>
      </w:r>
    </w:p>
    <w:p w14:paraId="6057CAA4" w14:textId="77777777" w:rsidR="00970EC1" w:rsidRDefault="00970EC1" w:rsidP="00393264">
      <w:pPr>
        <w:pStyle w:val="BodyText"/>
        <w:numPr>
          <w:ilvl w:val="0"/>
          <w:numId w:val="9"/>
        </w:numPr>
        <w:rPr>
          <w:color w:val="808080" w:themeColor="background1" w:themeShade="80"/>
        </w:rPr>
      </w:pPr>
      <w:r w:rsidRPr="00393264">
        <w:rPr>
          <w:color w:val="808080" w:themeColor="background1" w:themeShade="80"/>
        </w:rPr>
        <w:t>Discounted gym membership</w:t>
      </w:r>
    </w:p>
    <w:p w14:paraId="1E41916B" w14:textId="0D08AD04" w:rsidR="00EA34A2" w:rsidRPr="00393264" w:rsidRDefault="00EA34A2" w:rsidP="00393264">
      <w:pPr>
        <w:pStyle w:val="BodyText"/>
        <w:numPr>
          <w:ilvl w:val="0"/>
          <w:numId w:val="9"/>
        </w:numPr>
        <w:rPr>
          <w:color w:val="808080" w:themeColor="background1" w:themeShade="80"/>
        </w:rPr>
      </w:pPr>
      <w:r>
        <w:rPr>
          <w:color w:val="808080" w:themeColor="background1" w:themeShade="80"/>
        </w:rPr>
        <w:t>10</w:t>
      </w:r>
      <w:proofErr w:type="gramStart"/>
      <w:r>
        <w:rPr>
          <w:color w:val="808080" w:themeColor="background1" w:themeShade="80"/>
        </w:rPr>
        <w:t>%staff</w:t>
      </w:r>
      <w:proofErr w:type="gramEnd"/>
      <w:r>
        <w:rPr>
          <w:color w:val="808080" w:themeColor="background1" w:themeShade="80"/>
        </w:rPr>
        <w:t xml:space="preserve"> discount at Seasons Nursery (based at </w:t>
      </w:r>
      <w:proofErr w:type="spellStart"/>
      <w:r>
        <w:rPr>
          <w:color w:val="808080" w:themeColor="background1" w:themeShade="80"/>
        </w:rPr>
        <w:t>Aldingbourne</w:t>
      </w:r>
      <w:proofErr w:type="spellEnd"/>
      <w:r>
        <w:rPr>
          <w:color w:val="808080" w:themeColor="background1" w:themeShade="80"/>
        </w:rPr>
        <w:t xml:space="preserve"> Country Centre)</w:t>
      </w:r>
    </w:p>
    <w:p w14:paraId="2305EBE4"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 xml:space="preserve">10% discount in ACC </w:t>
      </w:r>
      <w:proofErr w:type="gramStart"/>
      <w:r w:rsidRPr="00393264">
        <w:rPr>
          <w:color w:val="808080" w:themeColor="background1" w:themeShade="80"/>
        </w:rPr>
        <w:t>shop</w:t>
      </w:r>
      <w:proofErr w:type="gramEnd"/>
      <w:r w:rsidRPr="00393264">
        <w:rPr>
          <w:color w:val="808080" w:themeColor="background1" w:themeShade="80"/>
        </w:rPr>
        <w:t xml:space="preserve">, ACC café, Horticulture, Make and Make Café. </w:t>
      </w:r>
    </w:p>
    <w:p w14:paraId="35375C66"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 xml:space="preserve">Free admission to ACC (Family of 4 with </w:t>
      </w:r>
      <w:proofErr w:type="gramStart"/>
      <w:r w:rsidRPr="00393264">
        <w:rPr>
          <w:color w:val="808080" w:themeColor="background1" w:themeShade="80"/>
        </w:rPr>
        <w:t>member</w:t>
      </w:r>
      <w:proofErr w:type="gramEnd"/>
      <w:r w:rsidRPr="00393264">
        <w:rPr>
          <w:color w:val="808080" w:themeColor="background1" w:themeShade="80"/>
        </w:rPr>
        <w:t xml:space="preserve"> of staff present) </w:t>
      </w:r>
    </w:p>
    <w:p w14:paraId="27E09557" w14:textId="77777777" w:rsidR="00970EC1" w:rsidRPr="00393264" w:rsidRDefault="00970EC1" w:rsidP="00393264">
      <w:pPr>
        <w:pStyle w:val="BodyText"/>
        <w:numPr>
          <w:ilvl w:val="0"/>
          <w:numId w:val="9"/>
        </w:numPr>
        <w:rPr>
          <w:color w:val="808080" w:themeColor="background1" w:themeShade="80"/>
        </w:rPr>
      </w:pPr>
      <w:r w:rsidRPr="00393264">
        <w:rPr>
          <w:color w:val="808080" w:themeColor="background1" w:themeShade="80"/>
        </w:rPr>
        <w:t xml:space="preserve">Flu Vaccinations </w:t>
      </w:r>
    </w:p>
    <w:p w14:paraId="6DCDEDBD" w14:textId="77777777" w:rsidR="00970EC1" w:rsidRDefault="00970EC1" w:rsidP="00393264">
      <w:pPr>
        <w:pStyle w:val="BodyText"/>
        <w:numPr>
          <w:ilvl w:val="0"/>
          <w:numId w:val="9"/>
        </w:numPr>
        <w:rPr>
          <w:color w:val="808080" w:themeColor="background1" w:themeShade="80"/>
        </w:rPr>
      </w:pPr>
      <w:r w:rsidRPr="00393264">
        <w:rPr>
          <w:color w:val="808080" w:themeColor="background1" w:themeShade="80"/>
        </w:rPr>
        <w:t xml:space="preserve">£200 </w:t>
      </w:r>
      <w:proofErr w:type="gramStart"/>
      <w:r w:rsidRPr="00393264">
        <w:rPr>
          <w:color w:val="808080" w:themeColor="background1" w:themeShade="80"/>
        </w:rPr>
        <w:t>refer</w:t>
      </w:r>
      <w:proofErr w:type="gramEnd"/>
      <w:r w:rsidRPr="00393264">
        <w:rPr>
          <w:color w:val="808080" w:themeColor="background1" w:themeShade="80"/>
        </w:rPr>
        <w:t xml:space="preserve"> a friend scheme (payable when the new person starts)</w:t>
      </w:r>
    </w:p>
    <w:p w14:paraId="15D54BCD" w14:textId="2990DB86" w:rsidR="00EA34A2" w:rsidRDefault="00EA34A2" w:rsidP="00393264">
      <w:pPr>
        <w:pStyle w:val="BodyText"/>
        <w:numPr>
          <w:ilvl w:val="0"/>
          <w:numId w:val="9"/>
        </w:numPr>
        <w:rPr>
          <w:color w:val="808080" w:themeColor="background1" w:themeShade="80"/>
        </w:rPr>
      </w:pPr>
      <w:r>
        <w:rPr>
          <w:color w:val="808080" w:themeColor="background1" w:themeShade="80"/>
        </w:rPr>
        <w:t>Funded Blue Light Card (1,000</w:t>
      </w:r>
      <w:proofErr w:type="gramStart"/>
      <w:r>
        <w:rPr>
          <w:color w:val="808080" w:themeColor="background1" w:themeShade="80"/>
        </w:rPr>
        <w:t>’s of discounts</w:t>
      </w:r>
      <w:proofErr w:type="gramEnd"/>
      <w:r>
        <w:rPr>
          <w:color w:val="808080" w:themeColor="background1" w:themeShade="80"/>
        </w:rPr>
        <w:t>)</w:t>
      </w:r>
    </w:p>
    <w:p w14:paraId="4FD996E4" w14:textId="77777777" w:rsidR="00EA34A2" w:rsidRPr="00393264" w:rsidRDefault="00EA34A2" w:rsidP="00EA34A2">
      <w:pPr>
        <w:pStyle w:val="BodyText"/>
        <w:rPr>
          <w:color w:val="808080" w:themeColor="background1" w:themeShade="80"/>
        </w:rPr>
      </w:pPr>
    </w:p>
    <w:p w14:paraId="05127DE2" w14:textId="4C890B09"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E252"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5F69F5AD" w14:textId="77777777" w:rsidR="00E454B4" w:rsidRDefault="00E454B4" w:rsidP="00E454B4">
      <w:pPr>
        <w:pStyle w:val="Heading2"/>
        <w:rPr>
          <w:rFonts w:ascii="Arial" w:hAnsi="Arial" w:cs="Arial"/>
          <w:sz w:val="20"/>
          <w:szCs w:val="20"/>
        </w:rPr>
      </w:pPr>
      <w:r w:rsidRPr="00227939">
        <w:rPr>
          <w:rFonts w:ascii="Arial" w:hAnsi="Arial" w:cs="Arial"/>
          <w:sz w:val="20"/>
          <w:szCs w:val="20"/>
        </w:rPr>
        <w:t>Document control</w:t>
      </w:r>
    </w:p>
    <w:p w14:paraId="3515BF84" w14:textId="77777777" w:rsidR="00EA34A2" w:rsidRPr="00EA34A2" w:rsidRDefault="00EA34A2" w:rsidP="00EA34A2"/>
    <w:tbl>
      <w:tblPr>
        <w:tblStyle w:val="TableGrid"/>
        <w:tblW w:w="0" w:type="auto"/>
        <w:jc w:val="center"/>
        <w:tblLook w:val="04A0" w:firstRow="1" w:lastRow="0" w:firstColumn="1" w:lastColumn="0" w:noHBand="0" w:noVBand="1"/>
      </w:tblPr>
      <w:tblGrid>
        <w:gridCol w:w="4859"/>
        <w:gridCol w:w="4861"/>
      </w:tblGrid>
      <w:tr w:rsidR="00E454B4" w:rsidRPr="00227939" w14:paraId="31E81E79" w14:textId="77777777" w:rsidTr="00561DF4">
        <w:trPr>
          <w:jc w:val="center"/>
        </w:trPr>
        <w:tc>
          <w:tcPr>
            <w:tcW w:w="5400" w:type="dxa"/>
            <w:shd w:val="clear" w:color="auto" w:fill="F2F2F2"/>
            <w:tcMar>
              <w:top w:w="80" w:type="dxa"/>
              <w:left w:w="80" w:type="dxa"/>
              <w:bottom w:w="80" w:type="dxa"/>
              <w:right w:w="80" w:type="dxa"/>
            </w:tcMar>
            <w:vAlign w:val="center"/>
          </w:tcPr>
          <w:p w14:paraId="7F02CFA0" w14:textId="77777777" w:rsidR="00E454B4" w:rsidRPr="00227939" w:rsidRDefault="00E454B4" w:rsidP="00561DF4">
            <w:pPr>
              <w:rPr>
                <w:sz w:val="20"/>
                <w:szCs w:val="20"/>
              </w:rPr>
            </w:pPr>
            <w:r w:rsidRPr="00227939">
              <w:rPr>
                <w:b/>
                <w:sz w:val="20"/>
                <w:szCs w:val="20"/>
              </w:rPr>
              <w:t>Prepared for</w:t>
            </w:r>
          </w:p>
        </w:tc>
        <w:tc>
          <w:tcPr>
            <w:tcW w:w="5400" w:type="dxa"/>
            <w:tcMar>
              <w:top w:w="80" w:type="dxa"/>
              <w:left w:w="80" w:type="dxa"/>
              <w:bottom w:w="80" w:type="dxa"/>
              <w:right w:w="80" w:type="dxa"/>
            </w:tcMar>
            <w:vAlign w:val="center"/>
          </w:tcPr>
          <w:p w14:paraId="29E42EE7" w14:textId="77777777" w:rsidR="00E454B4" w:rsidRPr="00227939" w:rsidRDefault="00E454B4" w:rsidP="00561DF4">
            <w:pPr>
              <w:rPr>
                <w:sz w:val="20"/>
                <w:szCs w:val="20"/>
              </w:rPr>
            </w:pPr>
            <w:r w:rsidRPr="00227939">
              <w:rPr>
                <w:sz w:val="20"/>
                <w:szCs w:val="20"/>
              </w:rPr>
              <w:t>Internal review</w:t>
            </w:r>
          </w:p>
        </w:tc>
      </w:tr>
      <w:tr w:rsidR="00E454B4" w:rsidRPr="00227939" w14:paraId="618BC706" w14:textId="77777777" w:rsidTr="00561DF4">
        <w:trPr>
          <w:jc w:val="center"/>
        </w:trPr>
        <w:tc>
          <w:tcPr>
            <w:tcW w:w="5400" w:type="dxa"/>
            <w:shd w:val="clear" w:color="auto" w:fill="F2F2F2"/>
            <w:tcMar>
              <w:top w:w="80" w:type="dxa"/>
              <w:left w:w="80" w:type="dxa"/>
              <w:bottom w:w="80" w:type="dxa"/>
              <w:right w:w="80" w:type="dxa"/>
            </w:tcMar>
            <w:vAlign w:val="center"/>
          </w:tcPr>
          <w:p w14:paraId="30E5D788" w14:textId="77777777" w:rsidR="00E454B4" w:rsidRPr="00227939" w:rsidRDefault="00E454B4" w:rsidP="00561DF4">
            <w:pPr>
              <w:rPr>
                <w:sz w:val="20"/>
                <w:szCs w:val="20"/>
              </w:rPr>
            </w:pPr>
            <w:r w:rsidRPr="00227939">
              <w:rPr>
                <w:b/>
                <w:sz w:val="20"/>
                <w:szCs w:val="20"/>
              </w:rPr>
              <w:t>Status</w:t>
            </w:r>
          </w:p>
        </w:tc>
        <w:tc>
          <w:tcPr>
            <w:tcW w:w="5400" w:type="dxa"/>
            <w:tcMar>
              <w:top w:w="80" w:type="dxa"/>
              <w:left w:w="80" w:type="dxa"/>
              <w:bottom w:w="80" w:type="dxa"/>
              <w:right w:w="80" w:type="dxa"/>
            </w:tcMar>
            <w:vAlign w:val="center"/>
          </w:tcPr>
          <w:p w14:paraId="7C8A527F" w14:textId="39E7DD96" w:rsidR="00E454B4" w:rsidRPr="00227939" w:rsidRDefault="00884552" w:rsidP="00561DF4">
            <w:pPr>
              <w:rPr>
                <w:sz w:val="20"/>
                <w:szCs w:val="20"/>
              </w:rPr>
            </w:pPr>
            <w:r>
              <w:rPr>
                <w:sz w:val="20"/>
                <w:szCs w:val="20"/>
              </w:rPr>
              <w:t>Manager Reviewed</w:t>
            </w:r>
          </w:p>
        </w:tc>
      </w:tr>
      <w:tr w:rsidR="00E454B4" w:rsidRPr="00227939" w14:paraId="79EE00AE" w14:textId="77777777" w:rsidTr="00561DF4">
        <w:trPr>
          <w:jc w:val="center"/>
        </w:trPr>
        <w:tc>
          <w:tcPr>
            <w:tcW w:w="5400" w:type="dxa"/>
            <w:shd w:val="clear" w:color="auto" w:fill="F2F2F2"/>
            <w:tcMar>
              <w:top w:w="80" w:type="dxa"/>
              <w:left w:w="80" w:type="dxa"/>
              <w:bottom w:w="80" w:type="dxa"/>
              <w:right w:w="80" w:type="dxa"/>
            </w:tcMar>
            <w:vAlign w:val="center"/>
          </w:tcPr>
          <w:p w14:paraId="4A5F18CE" w14:textId="77777777" w:rsidR="00E454B4" w:rsidRPr="00227939" w:rsidRDefault="00E454B4" w:rsidP="00561DF4">
            <w:pPr>
              <w:rPr>
                <w:sz w:val="20"/>
                <w:szCs w:val="20"/>
              </w:rPr>
            </w:pPr>
            <w:r w:rsidRPr="00227939">
              <w:rPr>
                <w:b/>
                <w:sz w:val="20"/>
                <w:szCs w:val="20"/>
              </w:rPr>
              <w:t>Version</w:t>
            </w:r>
          </w:p>
        </w:tc>
        <w:tc>
          <w:tcPr>
            <w:tcW w:w="5400" w:type="dxa"/>
            <w:tcMar>
              <w:top w:w="80" w:type="dxa"/>
              <w:left w:w="80" w:type="dxa"/>
              <w:bottom w:w="80" w:type="dxa"/>
              <w:right w:w="80" w:type="dxa"/>
            </w:tcMar>
            <w:vAlign w:val="center"/>
          </w:tcPr>
          <w:p w14:paraId="3D4778B1" w14:textId="3AEAB697" w:rsidR="00E454B4" w:rsidRPr="00227939" w:rsidRDefault="00E454B4" w:rsidP="00561DF4">
            <w:pPr>
              <w:rPr>
                <w:sz w:val="20"/>
                <w:szCs w:val="20"/>
              </w:rPr>
            </w:pPr>
            <w:r w:rsidRPr="00227939">
              <w:rPr>
                <w:sz w:val="20"/>
                <w:szCs w:val="20"/>
              </w:rPr>
              <w:t>V</w:t>
            </w:r>
            <w:r w:rsidR="00884552">
              <w:rPr>
                <w:sz w:val="20"/>
                <w:szCs w:val="20"/>
              </w:rPr>
              <w:t>2</w:t>
            </w:r>
          </w:p>
        </w:tc>
      </w:tr>
      <w:tr w:rsidR="00E454B4" w:rsidRPr="00227939" w14:paraId="4F56EB6B" w14:textId="77777777" w:rsidTr="00561DF4">
        <w:trPr>
          <w:jc w:val="center"/>
        </w:trPr>
        <w:tc>
          <w:tcPr>
            <w:tcW w:w="5400" w:type="dxa"/>
            <w:shd w:val="clear" w:color="auto" w:fill="F2F2F2"/>
            <w:tcMar>
              <w:top w:w="80" w:type="dxa"/>
              <w:left w:w="80" w:type="dxa"/>
              <w:bottom w:w="80" w:type="dxa"/>
              <w:right w:w="80" w:type="dxa"/>
            </w:tcMar>
            <w:vAlign w:val="center"/>
          </w:tcPr>
          <w:p w14:paraId="3A9D0002" w14:textId="77777777" w:rsidR="00E454B4" w:rsidRPr="00227939" w:rsidRDefault="00E454B4" w:rsidP="00561DF4">
            <w:pPr>
              <w:rPr>
                <w:sz w:val="20"/>
                <w:szCs w:val="20"/>
              </w:rPr>
            </w:pPr>
            <w:r w:rsidRPr="00227939">
              <w:rPr>
                <w:b/>
                <w:sz w:val="20"/>
                <w:szCs w:val="20"/>
              </w:rPr>
              <w:t>Date</w:t>
            </w:r>
          </w:p>
        </w:tc>
        <w:tc>
          <w:tcPr>
            <w:tcW w:w="5400" w:type="dxa"/>
            <w:tcMar>
              <w:top w:w="80" w:type="dxa"/>
              <w:left w:w="80" w:type="dxa"/>
              <w:bottom w:w="80" w:type="dxa"/>
              <w:right w:w="80" w:type="dxa"/>
            </w:tcMar>
            <w:vAlign w:val="center"/>
          </w:tcPr>
          <w:p w14:paraId="34161CAD" w14:textId="77777777" w:rsidR="00E454B4" w:rsidRPr="00227939" w:rsidRDefault="00E454B4" w:rsidP="00561DF4">
            <w:pPr>
              <w:rPr>
                <w:sz w:val="20"/>
                <w:szCs w:val="20"/>
              </w:rPr>
            </w:pPr>
            <w:r w:rsidRPr="00227939">
              <w:rPr>
                <w:sz w:val="20"/>
                <w:szCs w:val="20"/>
              </w:rPr>
              <w:t>15 July 2026</w:t>
            </w:r>
          </w:p>
        </w:tc>
      </w:tr>
    </w:tbl>
    <w:p w14:paraId="54924827" w14:textId="77777777" w:rsidR="00E454B4" w:rsidRPr="00227939" w:rsidRDefault="00E454B4" w:rsidP="00E454B4">
      <w:pPr>
        <w:rPr>
          <w:sz w:val="20"/>
          <w:szCs w:val="20"/>
        </w:rPr>
      </w:pPr>
    </w:p>
    <w:p w14:paraId="474A297E" w14:textId="31A47851"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85A1"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9E0B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B4FAB"/>
    <w:multiLevelType w:val="hybridMultilevel"/>
    <w:tmpl w:val="4CBA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F4ABA"/>
    <w:multiLevelType w:val="hybridMultilevel"/>
    <w:tmpl w:val="EFC0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76969"/>
    <w:multiLevelType w:val="hybridMultilevel"/>
    <w:tmpl w:val="6E62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05703"/>
    <w:multiLevelType w:val="hybridMultilevel"/>
    <w:tmpl w:val="1C94C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0145B7"/>
    <w:multiLevelType w:val="hybridMultilevel"/>
    <w:tmpl w:val="EA6E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4680C"/>
    <w:multiLevelType w:val="hybridMultilevel"/>
    <w:tmpl w:val="A154B9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E8D3353"/>
    <w:multiLevelType w:val="hybridMultilevel"/>
    <w:tmpl w:val="660C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8867949">
    <w:abstractNumId w:val="5"/>
  </w:num>
  <w:num w:numId="2" w16cid:durableId="324364540">
    <w:abstractNumId w:val="0"/>
  </w:num>
  <w:num w:numId="3" w16cid:durableId="1759403247">
    <w:abstractNumId w:val="3"/>
  </w:num>
  <w:num w:numId="4" w16cid:durableId="547842220">
    <w:abstractNumId w:val="8"/>
  </w:num>
  <w:num w:numId="5" w16cid:durableId="426468315">
    <w:abstractNumId w:val="2"/>
  </w:num>
  <w:num w:numId="6" w16cid:durableId="610742768">
    <w:abstractNumId w:val="1"/>
  </w:num>
  <w:num w:numId="7" w16cid:durableId="888960283">
    <w:abstractNumId w:val="7"/>
  </w:num>
  <w:num w:numId="8" w16cid:durableId="160657513">
    <w:abstractNumId w:val="4"/>
  </w:num>
  <w:num w:numId="9" w16cid:durableId="1550608187">
    <w:abstractNumId w:val="9"/>
  </w:num>
  <w:num w:numId="10" w16cid:durableId="131953278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2FE1"/>
    <w:rsid w:val="000459D4"/>
    <w:rsid w:val="00050F68"/>
    <w:rsid w:val="00055E67"/>
    <w:rsid w:val="00056AA2"/>
    <w:rsid w:val="0007284F"/>
    <w:rsid w:val="00093E4A"/>
    <w:rsid w:val="000A1728"/>
    <w:rsid w:val="000D2B91"/>
    <w:rsid w:val="000E5203"/>
    <w:rsid w:val="000E6BC3"/>
    <w:rsid w:val="000F3C42"/>
    <w:rsid w:val="001279C2"/>
    <w:rsid w:val="00136B47"/>
    <w:rsid w:val="00143CFC"/>
    <w:rsid w:val="0015439B"/>
    <w:rsid w:val="0016062B"/>
    <w:rsid w:val="00167F32"/>
    <w:rsid w:val="00171BAE"/>
    <w:rsid w:val="00194AB1"/>
    <w:rsid w:val="001A1CFC"/>
    <w:rsid w:val="001A4B29"/>
    <w:rsid w:val="001B3C53"/>
    <w:rsid w:val="001E3BE4"/>
    <w:rsid w:val="001E7423"/>
    <w:rsid w:val="00226E71"/>
    <w:rsid w:val="00280A4D"/>
    <w:rsid w:val="002B2C8E"/>
    <w:rsid w:val="002D069B"/>
    <w:rsid w:val="002D46F4"/>
    <w:rsid w:val="00303176"/>
    <w:rsid w:val="0030671A"/>
    <w:rsid w:val="00334625"/>
    <w:rsid w:val="00335EB5"/>
    <w:rsid w:val="00360238"/>
    <w:rsid w:val="00375CA0"/>
    <w:rsid w:val="003859D1"/>
    <w:rsid w:val="00392897"/>
    <w:rsid w:val="00393264"/>
    <w:rsid w:val="003A332B"/>
    <w:rsid w:val="003B099A"/>
    <w:rsid w:val="003D2EA6"/>
    <w:rsid w:val="003D7B7A"/>
    <w:rsid w:val="00426E20"/>
    <w:rsid w:val="00437AFA"/>
    <w:rsid w:val="004424A3"/>
    <w:rsid w:val="00442968"/>
    <w:rsid w:val="004553E9"/>
    <w:rsid w:val="00463574"/>
    <w:rsid w:val="0046460E"/>
    <w:rsid w:val="004946A3"/>
    <w:rsid w:val="004B2271"/>
    <w:rsid w:val="004C4DA1"/>
    <w:rsid w:val="004D3D81"/>
    <w:rsid w:val="00530037"/>
    <w:rsid w:val="00536D39"/>
    <w:rsid w:val="005414A8"/>
    <w:rsid w:val="00584221"/>
    <w:rsid w:val="00586DB2"/>
    <w:rsid w:val="005C1B71"/>
    <w:rsid w:val="00605AB3"/>
    <w:rsid w:val="0061726C"/>
    <w:rsid w:val="00626791"/>
    <w:rsid w:val="0065114D"/>
    <w:rsid w:val="0066231C"/>
    <w:rsid w:val="0068167D"/>
    <w:rsid w:val="00715BD5"/>
    <w:rsid w:val="00736F05"/>
    <w:rsid w:val="007413D7"/>
    <w:rsid w:val="007558D2"/>
    <w:rsid w:val="00780745"/>
    <w:rsid w:val="00785B33"/>
    <w:rsid w:val="00790CC2"/>
    <w:rsid w:val="00790E6A"/>
    <w:rsid w:val="007B21B4"/>
    <w:rsid w:val="007D168C"/>
    <w:rsid w:val="007D3789"/>
    <w:rsid w:val="008033A5"/>
    <w:rsid w:val="00806CDA"/>
    <w:rsid w:val="008130CC"/>
    <w:rsid w:val="00833C67"/>
    <w:rsid w:val="00863651"/>
    <w:rsid w:val="00865810"/>
    <w:rsid w:val="00881F75"/>
    <w:rsid w:val="00883628"/>
    <w:rsid w:val="00884552"/>
    <w:rsid w:val="008856A6"/>
    <w:rsid w:val="00896C5B"/>
    <w:rsid w:val="008A78C0"/>
    <w:rsid w:val="008C32E8"/>
    <w:rsid w:val="008C7186"/>
    <w:rsid w:val="008D72CA"/>
    <w:rsid w:val="008D7ABD"/>
    <w:rsid w:val="008F7C23"/>
    <w:rsid w:val="00907BCE"/>
    <w:rsid w:val="009505CA"/>
    <w:rsid w:val="00951066"/>
    <w:rsid w:val="0095474C"/>
    <w:rsid w:val="00961163"/>
    <w:rsid w:val="00970EC1"/>
    <w:rsid w:val="00975720"/>
    <w:rsid w:val="009801E3"/>
    <w:rsid w:val="0098514D"/>
    <w:rsid w:val="009D4158"/>
    <w:rsid w:val="009D627B"/>
    <w:rsid w:val="009E2D7A"/>
    <w:rsid w:val="009E4858"/>
    <w:rsid w:val="009E6819"/>
    <w:rsid w:val="009F31C0"/>
    <w:rsid w:val="009F4E02"/>
    <w:rsid w:val="00A076F4"/>
    <w:rsid w:val="00A1401B"/>
    <w:rsid w:val="00A160C4"/>
    <w:rsid w:val="00A21F7C"/>
    <w:rsid w:val="00A64C86"/>
    <w:rsid w:val="00A722E1"/>
    <w:rsid w:val="00A73119"/>
    <w:rsid w:val="00A95002"/>
    <w:rsid w:val="00AA3834"/>
    <w:rsid w:val="00AD18C8"/>
    <w:rsid w:val="00B00645"/>
    <w:rsid w:val="00B0203B"/>
    <w:rsid w:val="00B1653A"/>
    <w:rsid w:val="00B35403"/>
    <w:rsid w:val="00B42521"/>
    <w:rsid w:val="00B62965"/>
    <w:rsid w:val="00B76628"/>
    <w:rsid w:val="00B904A6"/>
    <w:rsid w:val="00BA1547"/>
    <w:rsid w:val="00BB33F2"/>
    <w:rsid w:val="00BC6C60"/>
    <w:rsid w:val="00BD3E73"/>
    <w:rsid w:val="00BE7FED"/>
    <w:rsid w:val="00BF43B2"/>
    <w:rsid w:val="00C0406E"/>
    <w:rsid w:val="00C30E64"/>
    <w:rsid w:val="00CA2D90"/>
    <w:rsid w:val="00CA4C99"/>
    <w:rsid w:val="00CD3B0A"/>
    <w:rsid w:val="00CF1FF6"/>
    <w:rsid w:val="00D30BFF"/>
    <w:rsid w:val="00D32946"/>
    <w:rsid w:val="00D54CD9"/>
    <w:rsid w:val="00D71985"/>
    <w:rsid w:val="00D75E7C"/>
    <w:rsid w:val="00DA1376"/>
    <w:rsid w:val="00DB0954"/>
    <w:rsid w:val="00DD0597"/>
    <w:rsid w:val="00DD1236"/>
    <w:rsid w:val="00DD4B43"/>
    <w:rsid w:val="00DD72F8"/>
    <w:rsid w:val="00DF7E51"/>
    <w:rsid w:val="00E454B4"/>
    <w:rsid w:val="00E62173"/>
    <w:rsid w:val="00E75BEE"/>
    <w:rsid w:val="00EA34A2"/>
    <w:rsid w:val="00EA44A4"/>
    <w:rsid w:val="00EA7F22"/>
    <w:rsid w:val="00EA7FD0"/>
    <w:rsid w:val="00EB6405"/>
    <w:rsid w:val="00EB78A3"/>
    <w:rsid w:val="00EE7B2C"/>
    <w:rsid w:val="00F14872"/>
    <w:rsid w:val="00F16980"/>
    <w:rsid w:val="00F617D7"/>
    <w:rsid w:val="00F83F6A"/>
    <w:rsid w:val="00F9753B"/>
    <w:rsid w:val="00FA6A9F"/>
    <w:rsid w:val="00FB70BE"/>
    <w:rsid w:val="00FE21ED"/>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1">
    <w:name w:val="heading 1"/>
    <w:basedOn w:val="Normal"/>
    <w:next w:val="Normal"/>
    <w:link w:val="Heading1Char"/>
    <w:uiPriority w:val="9"/>
    <w:qFormat/>
    <w:rsid w:val="009F4E02"/>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E02"/>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semiHidden/>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F4E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E02"/>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9F4E02"/>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NoSpacing">
    <w:name w:val="No Spacing"/>
    <w:uiPriority w:val="1"/>
    <w:qFormat/>
    <w:rsid w:val="0066231C"/>
    <w:rPr>
      <w:rFonts w:ascii="Arial" w:eastAsia="Arial" w:hAnsi="Arial" w:cs="Arial"/>
    </w:rPr>
  </w:style>
  <w:style w:type="table" w:styleId="TableGrid">
    <w:name w:val="Table Grid"/>
    <w:basedOn w:val="TableNormal"/>
    <w:uiPriority w:val="59"/>
    <w:rsid w:val="00E454B4"/>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2026-07-16T13:10:00Z</dcterms:created>
  <dcterms:modified xsi:type="dcterms:W3CDTF">2026-07-16T13:10:00Z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