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2167" w14:textId="50EBE858" w:rsidR="00420D37" w:rsidRPr="00420D37" w:rsidRDefault="007B26DD" w:rsidP="001F019B">
      <w:pPr>
        <w:jc w:val="center"/>
        <w:rPr>
          <w:b/>
        </w:rPr>
      </w:pPr>
      <w:r>
        <w:rPr>
          <w:b/>
        </w:rPr>
        <w:t>Tenancy Sustainment Worker</w:t>
      </w:r>
    </w:p>
    <w:p w14:paraId="289F55C5" w14:textId="77777777" w:rsidR="00420D37" w:rsidRPr="00420D37" w:rsidRDefault="00420D37" w:rsidP="001F019B">
      <w:pPr>
        <w:jc w:val="center"/>
        <w:rPr>
          <w:b/>
        </w:rPr>
      </w:pPr>
      <w:r>
        <w:rPr>
          <w:b/>
        </w:rPr>
        <w:t>PERSON SPECIFICATION</w:t>
      </w:r>
    </w:p>
    <w:p w14:paraId="03AA28E2" w14:textId="77777777" w:rsidR="00420D37" w:rsidRDefault="00420D37" w:rsidP="00420D37"/>
    <w:p w14:paraId="31EF1010" w14:textId="77777777" w:rsidR="00650A42" w:rsidRDefault="00420D37" w:rsidP="00420D37">
      <w:r w:rsidRPr="00E962D4">
        <w:t xml:space="preserve">This person specification lists the skills, knowledge and experience required.  You should provide evidence, in the form of an example, that you meet each </w:t>
      </w:r>
      <w:r w:rsidR="00650A42">
        <w:rPr>
          <w:b/>
          <w:u w:val="single"/>
        </w:rPr>
        <w:t>Essential Criteria Only</w:t>
      </w:r>
      <w:r w:rsidRPr="00E962D4">
        <w:t xml:space="preserve"> (this is marked </w:t>
      </w:r>
      <w:r w:rsidR="00650A42" w:rsidRPr="00650A42">
        <w:rPr>
          <w:b/>
        </w:rPr>
        <w:t>“E”</w:t>
      </w:r>
      <w:r w:rsidRPr="00E962D4">
        <w:t xml:space="preserve"> on the person specification) </w:t>
      </w:r>
    </w:p>
    <w:p w14:paraId="3B4804DD" w14:textId="77777777" w:rsidR="00420D37" w:rsidRPr="00E962D4" w:rsidRDefault="00420D37" w:rsidP="00420D37">
      <w:r w:rsidRPr="00E962D4">
        <w:t xml:space="preserve">E = Essential criteria </w:t>
      </w:r>
      <w:r w:rsidRPr="00E962D4">
        <w:tab/>
        <w:t xml:space="preserve">D = </w:t>
      </w:r>
      <w:r w:rsidRPr="00E962D4">
        <w:tab/>
        <w:t>Desirable criteria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650A42" w14:paraId="2A87E4AA" w14:textId="77777777" w:rsidTr="00650A42">
        <w:trPr>
          <w:trHeight w:val="2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5DF6" w14:textId="77777777" w:rsidR="00650A42" w:rsidRDefault="00650A42" w:rsidP="00144ABE">
            <w:pPr>
              <w:ind w:left="284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Criteria</w:t>
            </w:r>
          </w:p>
        </w:tc>
        <w:tc>
          <w:tcPr>
            <w:tcW w:w="1559" w:type="dxa"/>
            <w:shd w:val="clear" w:color="auto" w:fill="auto"/>
          </w:tcPr>
          <w:p w14:paraId="7DF491BC" w14:textId="77777777" w:rsidR="00650A42" w:rsidRDefault="00650A42" w:rsidP="00650A42">
            <w:pPr>
              <w:rPr>
                <w:rFonts w:cs="Arial"/>
              </w:rPr>
            </w:pPr>
            <w:r w:rsidRPr="00E962D4">
              <w:rPr>
                <w:rFonts w:cs="Arial"/>
                <w:b/>
              </w:rPr>
              <w:t>E or D</w:t>
            </w:r>
          </w:p>
        </w:tc>
      </w:tr>
      <w:tr w:rsidR="00650A42" w14:paraId="7CAB294F" w14:textId="77777777" w:rsidTr="00650A42">
        <w:trPr>
          <w:trHeight w:val="254"/>
        </w:trPr>
        <w:tc>
          <w:tcPr>
            <w:tcW w:w="7508" w:type="dxa"/>
            <w:hideMark/>
          </w:tcPr>
          <w:p w14:paraId="3A5C21E7" w14:textId="77777777" w:rsidR="00650A42" w:rsidRDefault="00650A42" w:rsidP="00420D37">
            <w:pPr>
              <w:pStyle w:val="ListParagraph"/>
              <w:numPr>
                <w:ilvl w:val="0"/>
                <w:numId w:val="1"/>
              </w:numPr>
              <w:ind w:left="851" w:hanging="567"/>
              <w:jc w:val="left"/>
              <w:rPr>
                <w:rFonts w:cs="Arial"/>
              </w:rPr>
            </w:pPr>
            <w:r w:rsidRPr="00663B5D">
              <w:rPr>
                <w:rFonts w:cs="Arial"/>
              </w:rPr>
              <w:t xml:space="preserve">Good knowledge of welfare benefits, housing and homelessness law and </w:t>
            </w:r>
            <w:r>
              <w:rPr>
                <w:rFonts w:cs="Arial"/>
              </w:rPr>
              <w:t>policy.</w:t>
            </w:r>
          </w:p>
        </w:tc>
        <w:tc>
          <w:tcPr>
            <w:tcW w:w="1559" w:type="dxa"/>
            <w:hideMark/>
          </w:tcPr>
          <w:p w14:paraId="7B8D7414" w14:textId="77777777" w:rsidR="00650A42" w:rsidRDefault="00650A42" w:rsidP="00650A42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650A42" w14:paraId="44AC6685" w14:textId="77777777" w:rsidTr="00650A42">
        <w:trPr>
          <w:trHeight w:val="491"/>
        </w:trPr>
        <w:tc>
          <w:tcPr>
            <w:tcW w:w="7508" w:type="dxa"/>
            <w:hideMark/>
          </w:tcPr>
          <w:p w14:paraId="4D5CBA41" w14:textId="77777777" w:rsidR="00650A42" w:rsidRDefault="00650A42" w:rsidP="00420D37">
            <w:pPr>
              <w:pStyle w:val="ListParagraph"/>
              <w:numPr>
                <w:ilvl w:val="0"/>
                <w:numId w:val="1"/>
              </w:numPr>
              <w:ind w:left="851" w:hanging="567"/>
              <w:jc w:val="left"/>
              <w:rPr>
                <w:rFonts w:cs="Arial"/>
              </w:rPr>
            </w:pPr>
            <w:r w:rsidRPr="00813F35">
              <w:rPr>
                <w:rFonts w:cs="Arial"/>
                <w:color w:val="000000"/>
                <w:shd w:val="clear" w:color="auto" w:fill="FFFFFF"/>
              </w:rPr>
              <w:t>Good  knowledge of alcohol, drugs and issues around addiction and relapse management</w:t>
            </w:r>
          </w:p>
        </w:tc>
        <w:tc>
          <w:tcPr>
            <w:tcW w:w="1559" w:type="dxa"/>
            <w:hideMark/>
          </w:tcPr>
          <w:p w14:paraId="79622182" w14:textId="77777777" w:rsidR="00650A42" w:rsidRDefault="00650A42" w:rsidP="00650A42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650A42" w14:paraId="420CA54A" w14:textId="77777777" w:rsidTr="00650A42">
        <w:trPr>
          <w:trHeight w:val="237"/>
        </w:trPr>
        <w:tc>
          <w:tcPr>
            <w:tcW w:w="7508" w:type="dxa"/>
            <w:tcBorders>
              <w:bottom w:val="single" w:sz="4" w:space="0" w:color="auto"/>
            </w:tcBorders>
            <w:hideMark/>
          </w:tcPr>
          <w:p w14:paraId="24E5E48B" w14:textId="77777777" w:rsidR="00650A42" w:rsidRDefault="00650A42" w:rsidP="00420D37">
            <w:pPr>
              <w:pStyle w:val="ListParagraph"/>
              <w:numPr>
                <w:ilvl w:val="0"/>
                <w:numId w:val="1"/>
              </w:numPr>
              <w:ind w:left="851" w:hanging="567"/>
              <w:jc w:val="left"/>
              <w:rPr>
                <w:rFonts w:cs="Arial"/>
              </w:rPr>
            </w:pPr>
            <w:r w:rsidRPr="00813F35">
              <w:rPr>
                <w:rFonts w:cs="Arial"/>
                <w:color w:val="000000"/>
                <w:shd w:val="clear" w:color="auto" w:fill="FFFFFF"/>
              </w:rPr>
              <w:t>Good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 knowledge of mental health, </w:t>
            </w:r>
            <w:r w:rsidRPr="00813F35">
              <w:rPr>
                <w:rFonts w:cs="Arial"/>
                <w:color w:val="000000"/>
                <w:shd w:val="clear" w:color="auto" w:fill="FFFFFF"/>
              </w:rPr>
              <w:t>personality disorders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 and dual diagnosis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227D7560" w14:textId="77777777" w:rsidR="00650A42" w:rsidRDefault="00650A42" w:rsidP="00650A42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650A42" w14:paraId="534AC626" w14:textId="77777777" w:rsidTr="00650A42">
        <w:trPr>
          <w:trHeight w:val="237"/>
        </w:trPr>
        <w:tc>
          <w:tcPr>
            <w:tcW w:w="7508" w:type="dxa"/>
            <w:tcBorders>
              <w:bottom w:val="single" w:sz="4" w:space="0" w:color="auto"/>
            </w:tcBorders>
            <w:hideMark/>
          </w:tcPr>
          <w:p w14:paraId="7A2DD14F" w14:textId="77777777" w:rsidR="00650A42" w:rsidRDefault="00650A42" w:rsidP="00420D37">
            <w:pPr>
              <w:pStyle w:val="ListParagraph"/>
              <w:numPr>
                <w:ilvl w:val="0"/>
                <w:numId w:val="1"/>
              </w:numPr>
              <w:ind w:left="851" w:hanging="567"/>
              <w:jc w:val="left"/>
              <w:rPr>
                <w:rFonts w:cs="Arial"/>
                <w:color w:val="000000"/>
                <w:shd w:val="clear" w:color="auto" w:fill="FFFFFF"/>
              </w:rPr>
            </w:pPr>
            <w:r w:rsidRPr="00992950">
              <w:rPr>
                <w:rFonts w:cs="Arial"/>
                <w:color w:val="000000"/>
                <w:shd w:val="clear" w:color="auto" w:fill="FFFFFF"/>
              </w:rPr>
              <w:t>Awareness of therapeutic techniques and delivery on interventions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4AC3C433" w14:textId="77777777" w:rsidR="00650A42" w:rsidRDefault="00650A42" w:rsidP="00650A42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</w:tr>
      <w:tr w:rsidR="00650A42" w14:paraId="2428DD0B" w14:textId="77777777" w:rsidTr="00650A42">
        <w:trPr>
          <w:trHeight w:val="237"/>
        </w:trPr>
        <w:tc>
          <w:tcPr>
            <w:tcW w:w="7508" w:type="dxa"/>
            <w:tcBorders>
              <w:bottom w:val="single" w:sz="4" w:space="0" w:color="auto"/>
            </w:tcBorders>
          </w:tcPr>
          <w:p w14:paraId="76A06FAD" w14:textId="77777777" w:rsidR="00650A42" w:rsidRDefault="00650A42" w:rsidP="00420D37">
            <w:pPr>
              <w:pStyle w:val="ListParagraph"/>
              <w:numPr>
                <w:ilvl w:val="0"/>
                <w:numId w:val="1"/>
              </w:numPr>
              <w:ind w:left="851" w:hanging="567"/>
              <w:jc w:val="left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Good knowledge of Health and Safety, Safeguarding and Confidentiality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E931D1" w14:textId="77777777" w:rsidR="00650A42" w:rsidRDefault="00650A42" w:rsidP="00650A42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650A42" w14:paraId="02934C69" w14:textId="77777777" w:rsidTr="00650A42">
        <w:trPr>
          <w:trHeight w:val="237"/>
        </w:trPr>
        <w:tc>
          <w:tcPr>
            <w:tcW w:w="7508" w:type="dxa"/>
          </w:tcPr>
          <w:p w14:paraId="4EB4B8BA" w14:textId="77777777" w:rsidR="00650A42" w:rsidRPr="00DF074C" w:rsidRDefault="00650A42" w:rsidP="00420D37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DF074C">
              <w:rPr>
                <w:rFonts w:cs="Arial"/>
              </w:rPr>
              <w:t>Good knowledge of local agencies providing services relevant to the client group.</w:t>
            </w:r>
          </w:p>
        </w:tc>
        <w:tc>
          <w:tcPr>
            <w:tcW w:w="1559" w:type="dxa"/>
          </w:tcPr>
          <w:p w14:paraId="061F8739" w14:textId="77777777" w:rsidR="00650A42" w:rsidRDefault="00650A42" w:rsidP="00650A42">
            <w:pPr>
              <w:ind w:left="284"/>
              <w:rPr>
                <w:rFonts w:cs="Arial"/>
              </w:rPr>
            </w:pPr>
            <w:r>
              <w:rPr>
                <w:rFonts w:cs="Arial"/>
                <w:sz w:val="22"/>
              </w:rPr>
              <w:t>D</w:t>
            </w:r>
          </w:p>
        </w:tc>
      </w:tr>
      <w:tr w:rsidR="00650A42" w14:paraId="07C8F13E" w14:textId="77777777" w:rsidTr="00650A42">
        <w:trPr>
          <w:trHeight w:val="491"/>
        </w:trPr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E6FC2F" w14:textId="77777777" w:rsidR="00650A42" w:rsidRDefault="00650A42" w:rsidP="00192326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Commitment to  and good understanding of equality and diversity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F14" w14:textId="77777777" w:rsidR="00650A42" w:rsidRDefault="00650A42" w:rsidP="00650A42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650A42" w14:paraId="3216D2BA" w14:textId="77777777" w:rsidTr="00650A42">
        <w:trPr>
          <w:trHeight w:val="491"/>
        </w:trPr>
        <w:tc>
          <w:tcPr>
            <w:tcW w:w="7508" w:type="dxa"/>
            <w:hideMark/>
          </w:tcPr>
          <w:p w14:paraId="42DB9C3C" w14:textId="77777777" w:rsidR="00650A42" w:rsidRDefault="00650A42" w:rsidP="00192326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The ability to forge effective working relationships within a team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72EC" w14:textId="77777777" w:rsidR="00650A42" w:rsidRDefault="00650A42" w:rsidP="00650A42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650A42" w14:paraId="70D62A60" w14:textId="77777777" w:rsidTr="00650A42">
        <w:trPr>
          <w:trHeight w:val="491"/>
        </w:trPr>
        <w:tc>
          <w:tcPr>
            <w:tcW w:w="7508" w:type="dxa"/>
          </w:tcPr>
          <w:p w14:paraId="309F0150" w14:textId="77777777" w:rsidR="00650A42" w:rsidRPr="00DF074C" w:rsidRDefault="00650A42" w:rsidP="00192326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DF074C">
              <w:rPr>
                <w:rFonts w:cs="Arial"/>
              </w:rPr>
              <w:t>The ability to forge effective working relationships in order to navigate and  to  create effective pathways to support for clients with complex needs acting as a change broker</w:t>
            </w:r>
          </w:p>
        </w:tc>
        <w:tc>
          <w:tcPr>
            <w:tcW w:w="1559" w:type="dxa"/>
          </w:tcPr>
          <w:p w14:paraId="5F022870" w14:textId="77777777" w:rsidR="00650A42" w:rsidRPr="00DF074C" w:rsidRDefault="00650A42" w:rsidP="00650A42">
            <w:pPr>
              <w:ind w:left="284"/>
              <w:rPr>
                <w:rFonts w:cs="Arial"/>
              </w:rPr>
            </w:pPr>
            <w:r w:rsidRPr="00DF074C">
              <w:rPr>
                <w:rFonts w:cs="Arial"/>
              </w:rPr>
              <w:t>E</w:t>
            </w:r>
          </w:p>
        </w:tc>
      </w:tr>
      <w:tr w:rsidR="00650A42" w14:paraId="3641E7D5" w14:textId="77777777" w:rsidTr="00650A42">
        <w:trPr>
          <w:trHeight w:val="509"/>
        </w:trPr>
        <w:tc>
          <w:tcPr>
            <w:tcW w:w="7508" w:type="dxa"/>
            <w:hideMark/>
          </w:tcPr>
          <w:p w14:paraId="63248EF9" w14:textId="77777777" w:rsidR="00650A42" w:rsidRDefault="00650A42" w:rsidP="00192326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Ability </w:t>
            </w:r>
            <w:r w:rsidRPr="00080AEC">
              <w:rPr>
                <w:rFonts w:cs="Arial"/>
              </w:rPr>
              <w:t>to communicate with a wide range of people using  excellent active listening skills to form healthy and constructive relationships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C818" w14:textId="77777777" w:rsidR="00650A42" w:rsidRDefault="00650A42" w:rsidP="00650A42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650A42" w14:paraId="69445F1E" w14:textId="77777777" w:rsidTr="00650A42">
        <w:trPr>
          <w:trHeight w:val="491"/>
        </w:trPr>
        <w:tc>
          <w:tcPr>
            <w:tcW w:w="7508" w:type="dxa"/>
            <w:hideMark/>
          </w:tcPr>
          <w:p w14:paraId="1967A92D" w14:textId="77777777" w:rsidR="00650A42" w:rsidRDefault="00650A42" w:rsidP="00192326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080AEC">
              <w:rPr>
                <w:rFonts w:cs="Arial"/>
              </w:rPr>
              <w:t xml:space="preserve">Commitment to </w:t>
            </w:r>
            <w:r>
              <w:rPr>
                <w:rFonts w:cs="Arial"/>
              </w:rPr>
              <w:t xml:space="preserve">personal growth and </w:t>
            </w:r>
            <w:r w:rsidRPr="00080AEC">
              <w:rPr>
                <w:rFonts w:cs="Arial"/>
              </w:rPr>
              <w:t>extending own professional competence and knowledge.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F22C" w14:textId="77777777" w:rsidR="00650A42" w:rsidRDefault="00650A42" w:rsidP="00650A42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650A42" w14:paraId="619D0F10" w14:textId="77777777" w:rsidTr="00650A42">
        <w:trPr>
          <w:trHeight w:val="729"/>
        </w:trPr>
        <w:tc>
          <w:tcPr>
            <w:tcW w:w="7508" w:type="dxa"/>
            <w:hideMark/>
          </w:tcPr>
          <w:p w14:paraId="7F01F9A1" w14:textId="77777777" w:rsidR="00650A42" w:rsidRDefault="00650A42" w:rsidP="00192326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080AEC">
              <w:rPr>
                <w:rFonts w:cs="Arial"/>
              </w:rPr>
              <w:t>Good computer literacy skills</w:t>
            </w:r>
            <w:r>
              <w:rPr>
                <w:rFonts w:cs="Arial"/>
              </w:rPr>
              <w:t xml:space="preserve"> and ability to make effective use of systems </w:t>
            </w:r>
          </w:p>
          <w:p w14:paraId="09D29FBC" w14:textId="77777777" w:rsidR="00650A42" w:rsidRPr="00650A42" w:rsidRDefault="00650A42" w:rsidP="00650A42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7B7" w14:textId="77777777" w:rsidR="00650A42" w:rsidRDefault="00650A42" w:rsidP="00650A42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</w:tr>
      <w:tr w:rsidR="00192326" w14:paraId="36B462B3" w14:textId="77777777" w:rsidTr="00650A42">
        <w:tc>
          <w:tcPr>
            <w:tcW w:w="7508" w:type="dxa"/>
            <w:shd w:val="clear" w:color="auto" w:fill="auto"/>
          </w:tcPr>
          <w:p w14:paraId="6157D51E" w14:textId="77777777" w:rsidR="00192326" w:rsidRPr="00DF074C" w:rsidRDefault="00192326" w:rsidP="008018FE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Ability to work independently and prioritise workload effectively.</w:t>
            </w:r>
          </w:p>
        </w:tc>
        <w:tc>
          <w:tcPr>
            <w:tcW w:w="1559" w:type="dxa"/>
            <w:shd w:val="clear" w:color="auto" w:fill="auto"/>
          </w:tcPr>
          <w:p w14:paraId="0197C6DB" w14:textId="77777777" w:rsidR="00192326" w:rsidRPr="00DF074C" w:rsidRDefault="00192326" w:rsidP="008018FE">
            <w:pPr>
              <w:ind w:left="284"/>
              <w:jc w:val="left"/>
              <w:rPr>
                <w:rFonts w:cs="Arial"/>
              </w:rPr>
            </w:pPr>
          </w:p>
        </w:tc>
      </w:tr>
      <w:tr w:rsidR="00650A42" w14:paraId="50B902C9" w14:textId="77777777" w:rsidTr="00650A42">
        <w:tc>
          <w:tcPr>
            <w:tcW w:w="7508" w:type="dxa"/>
            <w:shd w:val="clear" w:color="auto" w:fill="auto"/>
            <w:hideMark/>
          </w:tcPr>
          <w:p w14:paraId="413B4E23" w14:textId="77777777" w:rsidR="00650A42" w:rsidRPr="00DF074C" w:rsidRDefault="00650A42" w:rsidP="008018F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DF074C">
              <w:t>Extensive experience of delivering support to vulnerable people</w:t>
            </w:r>
          </w:p>
        </w:tc>
        <w:tc>
          <w:tcPr>
            <w:tcW w:w="1559" w:type="dxa"/>
            <w:shd w:val="clear" w:color="auto" w:fill="auto"/>
            <w:hideMark/>
          </w:tcPr>
          <w:p w14:paraId="1B31633E" w14:textId="77777777" w:rsidR="00650A42" w:rsidRPr="00DF074C" w:rsidRDefault="00650A42" w:rsidP="00650A42">
            <w:pPr>
              <w:ind w:left="284"/>
              <w:rPr>
                <w:rFonts w:cs="Arial"/>
              </w:rPr>
            </w:pPr>
            <w:r w:rsidRPr="00DF074C">
              <w:rPr>
                <w:rFonts w:cs="Arial"/>
              </w:rPr>
              <w:t>E</w:t>
            </w:r>
          </w:p>
        </w:tc>
      </w:tr>
      <w:tr w:rsidR="00650A42" w:rsidRPr="00A16868" w14:paraId="370BA9E9" w14:textId="77777777" w:rsidTr="00650A42">
        <w:trPr>
          <w:trHeight w:val="630"/>
        </w:trPr>
        <w:tc>
          <w:tcPr>
            <w:tcW w:w="7508" w:type="dxa"/>
          </w:tcPr>
          <w:p w14:paraId="64ACBAE0" w14:textId="77777777" w:rsidR="00650A42" w:rsidRPr="00DF074C" w:rsidRDefault="00650A42" w:rsidP="008018FE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DF074C">
              <w:rPr>
                <w:rFonts w:cs="Arial"/>
              </w:rPr>
              <w:t>Experien</w:t>
            </w:r>
            <w:r>
              <w:rPr>
                <w:rFonts w:cs="Arial"/>
              </w:rPr>
              <w:t>ce of providing therapeutic</w:t>
            </w:r>
            <w:r w:rsidRPr="00DF074C">
              <w:rPr>
                <w:rFonts w:cs="Arial"/>
              </w:rPr>
              <w:t xml:space="preserve"> interventions </w:t>
            </w:r>
            <w:r>
              <w:rPr>
                <w:rFonts w:cs="Arial"/>
              </w:rPr>
              <w:t xml:space="preserve">to people in a community setting </w:t>
            </w:r>
          </w:p>
        </w:tc>
        <w:tc>
          <w:tcPr>
            <w:tcW w:w="1559" w:type="dxa"/>
          </w:tcPr>
          <w:p w14:paraId="518A05C1" w14:textId="77777777" w:rsidR="00650A42" w:rsidRPr="00DF074C" w:rsidRDefault="00650A42" w:rsidP="00650A42">
            <w:pPr>
              <w:rPr>
                <w:rFonts w:cs="Arial"/>
              </w:rPr>
            </w:pPr>
            <w:r>
              <w:rPr>
                <w:rFonts w:cs="Arial"/>
              </w:rPr>
              <w:t xml:space="preserve">     D</w:t>
            </w:r>
          </w:p>
        </w:tc>
      </w:tr>
      <w:tr w:rsidR="00650A42" w:rsidRPr="00A16868" w14:paraId="14DD11AB" w14:textId="77777777" w:rsidTr="00650A42">
        <w:trPr>
          <w:trHeight w:val="615"/>
        </w:trPr>
        <w:tc>
          <w:tcPr>
            <w:tcW w:w="7508" w:type="dxa"/>
          </w:tcPr>
          <w:p w14:paraId="55821F98" w14:textId="77777777" w:rsidR="00650A42" w:rsidRPr="00DF074C" w:rsidRDefault="00650A42" w:rsidP="008018FE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F074C">
              <w:rPr>
                <w:rFonts w:cs="Arial"/>
              </w:rPr>
              <w:t>roven ability to work effectively within a partnership along with the ability to advocate effectively at all levels on beh</w:t>
            </w:r>
            <w:r>
              <w:rPr>
                <w:rFonts w:cs="Arial"/>
              </w:rPr>
              <w:t xml:space="preserve">alf of homelessness clients </w:t>
            </w:r>
          </w:p>
        </w:tc>
        <w:tc>
          <w:tcPr>
            <w:tcW w:w="1559" w:type="dxa"/>
          </w:tcPr>
          <w:p w14:paraId="7C02DCC9" w14:textId="77777777" w:rsidR="00650A42" w:rsidRPr="00DF074C" w:rsidRDefault="00650A42" w:rsidP="00144AB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  <w:r w:rsidRPr="00DF074C">
              <w:rPr>
                <w:rFonts w:cs="Arial"/>
              </w:rPr>
              <w:t>E</w:t>
            </w:r>
          </w:p>
        </w:tc>
      </w:tr>
    </w:tbl>
    <w:p w14:paraId="7FFB9054" w14:textId="77777777" w:rsidR="00420D37" w:rsidRDefault="00420D37" w:rsidP="00420D37"/>
    <w:p w14:paraId="70DCE418" w14:textId="77777777" w:rsidR="00420D37" w:rsidRPr="001E3286" w:rsidRDefault="00420D37" w:rsidP="00420D37">
      <w:pPr>
        <w:tabs>
          <w:tab w:val="left" w:pos="0"/>
          <w:tab w:val="left" w:pos="709"/>
          <w:tab w:val="left" w:pos="3686"/>
          <w:tab w:val="left" w:pos="4253"/>
        </w:tabs>
        <w:rPr>
          <w:rFonts w:cs="Arial"/>
        </w:rPr>
      </w:pPr>
    </w:p>
    <w:p w14:paraId="6527570A" w14:textId="77777777" w:rsidR="00420D37" w:rsidRDefault="008E68E8" w:rsidP="00420D37">
      <w:r>
        <w:t>October 2020</w:t>
      </w:r>
    </w:p>
    <w:p w14:paraId="3143113F" w14:textId="77777777" w:rsidR="00420D37" w:rsidRDefault="00420D37" w:rsidP="00420D37"/>
    <w:p w14:paraId="74F965F7" w14:textId="77777777" w:rsidR="00420D37" w:rsidRDefault="00420D37"/>
    <w:sectPr w:rsidR="00420D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C393" w14:textId="77777777" w:rsidR="001F019B" w:rsidRDefault="001F019B" w:rsidP="001F019B">
      <w:pPr>
        <w:spacing w:after="0" w:line="240" w:lineRule="auto"/>
      </w:pPr>
      <w:r>
        <w:separator/>
      </w:r>
    </w:p>
  </w:endnote>
  <w:endnote w:type="continuationSeparator" w:id="0">
    <w:p w14:paraId="603C91DE" w14:textId="77777777" w:rsidR="001F019B" w:rsidRDefault="001F019B" w:rsidP="001F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charset w:val="00"/>
    <w:family w:val="auto"/>
    <w:pitch w:val="variable"/>
    <w:sig w:usb0="800000A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AAE5" w14:textId="77777777" w:rsidR="001F019B" w:rsidRDefault="001F019B" w:rsidP="001F019B">
      <w:pPr>
        <w:spacing w:after="0" w:line="240" w:lineRule="auto"/>
      </w:pPr>
      <w:r>
        <w:separator/>
      </w:r>
    </w:p>
  </w:footnote>
  <w:footnote w:type="continuationSeparator" w:id="0">
    <w:p w14:paraId="5D40820C" w14:textId="77777777" w:rsidR="001F019B" w:rsidRDefault="001F019B" w:rsidP="001F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04A3" w14:textId="77777777" w:rsidR="001F019B" w:rsidRDefault="001F019B">
    <w:pPr>
      <w:pStyle w:val="Header"/>
    </w:pPr>
    <w:r w:rsidRPr="001F019B">
      <w:rPr>
        <w:noProof/>
        <w:lang w:eastAsia="en-GB"/>
      </w:rPr>
      <w:drawing>
        <wp:inline distT="0" distB="0" distL="0" distR="0" wp14:anchorId="2B8E524C" wp14:editId="0DF7E5A9">
          <wp:extent cx="2828925" cy="914400"/>
          <wp:effectExtent l="0" t="0" r="9525" b="0"/>
          <wp:docPr id="1" name="Picture 1" descr="C:\Users\Hmoxom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moxom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090"/>
    <w:multiLevelType w:val="hybridMultilevel"/>
    <w:tmpl w:val="16121FD2"/>
    <w:lvl w:ilvl="0" w:tplc="080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6D56"/>
    <w:multiLevelType w:val="hybridMultilevel"/>
    <w:tmpl w:val="FAB0C130"/>
    <w:lvl w:ilvl="0" w:tplc="4B382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417AE"/>
    <w:multiLevelType w:val="hybridMultilevel"/>
    <w:tmpl w:val="340AB398"/>
    <w:lvl w:ilvl="0" w:tplc="080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67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966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503133">
    <w:abstractNumId w:val="1"/>
  </w:num>
  <w:num w:numId="4" w16cid:durableId="1006595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237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37"/>
    <w:rsid w:val="00192326"/>
    <w:rsid w:val="001B4657"/>
    <w:rsid w:val="001F019B"/>
    <w:rsid w:val="00420D37"/>
    <w:rsid w:val="00650A42"/>
    <w:rsid w:val="007B26DD"/>
    <w:rsid w:val="008018FE"/>
    <w:rsid w:val="008E68E8"/>
    <w:rsid w:val="008F3CFC"/>
    <w:rsid w:val="00BC4A77"/>
    <w:rsid w:val="00C60846"/>
    <w:rsid w:val="00C92576"/>
    <w:rsid w:val="00DA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C07A"/>
  <w15:chartTrackingRefBased/>
  <w15:docId w15:val="{E284A15C-1C7A-43AD-B210-70AE9BDE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D37"/>
    <w:rPr>
      <w:rFonts w:ascii="Gotham" w:hAnsi="Goth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0D37"/>
    <w:pPr>
      <w:ind w:left="720"/>
      <w:contextualSpacing/>
    </w:pPr>
  </w:style>
  <w:style w:type="table" w:styleId="TableGrid">
    <w:name w:val="Table Grid"/>
    <w:basedOn w:val="TableNormal"/>
    <w:uiPriority w:val="59"/>
    <w:rsid w:val="00420D37"/>
    <w:pPr>
      <w:spacing w:after="0" w:line="240" w:lineRule="auto"/>
      <w:jc w:val="center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20D37"/>
    <w:rPr>
      <w:rFonts w:ascii="Gotham" w:hAnsi="Goth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0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19B"/>
    <w:rPr>
      <w:rFonts w:ascii="Gotham" w:hAnsi="Gotham"/>
    </w:rPr>
  </w:style>
  <w:style w:type="paragraph" w:styleId="Footer">
    <w:name w:val="footer"/>
    <w:basedOn w:val="Normal"/>
    <w:link w:val="FooterChar"/>
    <w:uiPriority w:val="99"/>
    <w:unhideWhenUsed/>
    <w:rsid w:val="001F0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19B"/>
    <w:rPr>
      <w:rFonts w:ascii="Gotham" w:hAnsi="Goth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Paffey</dc:creator>
  <cp:keywords/>
  <dc:description/>
  <cp:lastModifiedBy>Louise Whitby</cp:lastModifiedBy>
  <cp:revision>3</cp:revision>
  <dcterms:created xsi:type="dcterms:W3CDTF">2022-06-15T14:25:00Z</dcterms:created>
  <dcterms:modified xsi:type="dcterms:W3CDTF">2022-06-21T08:28:00Z</dcterms:modified>
</cp:coreProperties>
</file>