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1C8D" w14:textId="0C06B19C" w:rsidR="00350177" w:rsidRPr="006623E9" w:rsidRDefault="00350177" w:rsidP="004B73BF">
      <w:pPr>
        <w:spacing w:line="276" w:lineRule="auto"/>
        <w:rPr>
          <w:rFonts w:ascii="Arial" w:hAnsi="Arial" w:cs="Arial"/>
          <w:sz w:val="22"/>
          <w:szCs w:val="22"/>
        </w:rPr>
      </w:pPr>
      <w:r w:rsidRPr="006623E9">
        <w:rPr>
          <w:rFonts w:ascii="Arial" w:hAnsi="Arial" w:cs="Arial"/>
          <w:b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ABC7D36" wp14:editId="067C68CD">
            <wp:simplePos x="0" y="0"/>
            <wp:positionH relativeFrom="column">
              <wp:posOffset>-457200</wp:posOffset>
            </wp:positionH>
            <wp:positionV relativeFrom="paragraph">
              <wp:posOffset>-447675</wp:posOffset>
            </wp:positionV>
            <wp:extent cx="2057400" cy="657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89044C" w14:textId="77777777" w:rsidR="00350177" w:rsidRPr="006623E9" w:rsidRDefault="00350177" w:rsidP="004B73BF">
      <w:pPr>
        <w:spacing w:line="276" w:lineRule="auto"/>
        <w:rPr>
          <w:rFonts w:ascii="Arial" w:hAnsi="Arial" w:cs="Arial"/>
          <w:sz w:val="22"/>
          <w:szCs w:val="22"/>
        </w:rPr>
      </w:pPr>
    </w:p>
    <w:p w14:paraId="4158A84B" w14:textId="147443B6" w:rsidR="004E1719" w:rsidRPr="00636510" w:rsidRDefault="004E1719" w:rsidP="00636510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636510">
        <w:rPr>
          <w:rFonts w:ascii="Arial" w:hAnsi="Arial" w:cs="Arial"/>
          <w:b/>
          <w:sz w:val="28"/>
          <w:szCs w:val="28"/>
        </w:rPr>
        <w:t>Job Description</w:t>
      </w:r>
    </w:p>
    <w:p w14:paraId="4B564E7F" w14:textId="77777777" w:rsidR="004E1719" w:rsidRDefault="004E1719" w:rsidP="004B73B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769E7D" w14:textId="622C81C0" w:rsidR="00350177" w:rsidRPr="006623E9" w:rsidRDefault="006A17DC" w:rsidP="004B73BF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6623E9">
        <w:rPr>
          <w:rFonts w:ascii="Arial" w:hAnsi="Arial" w:cs="Arial"/>
          <w:b/>
          <w:sz w:val="22"/>
          <w:szCs w:val="22"/>
        </w:rPr>
        <w:t>Role</w:t>
      </w:r>
      <w:r w:rsidR="006623E9">
        <w:rPr>
          <w:rFonts w:ascii="Arial" w:hAnsi="Arial" w:cs="Arial"/>
          <w:b/>
          <w:sz w:val="22"/>
          <w:szCs w:val="22"/>
        </w:rPr>
        <w:t>:</w:t>
      </w:r>
      <w:r w:rsidRPr="006623E9">
        <w:rPr>
          <w:rFonts w:ascii="Arial" w:hAnsi="Arial" w:cs="Arial"/>
          <w:b/>
          <w:sz w:val="22"/>
          <w:szCs w:val="22"/>
        </w:rPr>
        <w:t xml:space="preserve"> </w:t>
      </w:r>
      <w:r w:rsidRPr="006623E9">
        <w:rPr>
          <w:rFonts w:ascii="Arial" w:hAnsi="Arial" w:cs="Arial"/>
          <w:b/>
          <w:sz w:val="22"/>
          <w:szCs w:val="22"/>
        </w:rPr>
        <w:tab/>
      </w:r>
      <w:r w:rsidRPr="006623E9">
        <w:rPr>
          <w:rFonts w:ascii="Arial" w:hAnsi="Arial" w:cs="Arial"/>
          <w:b/>
          <w:sz w:val="22"/>
          <w:szCs w:val="22"/>
        </w:rPr>
        <w:tab/>
      </w:r>
      <w:r w:rsidR="004E1719">
        <w:rPr>
          <w:rFonts w:ascii="Arial" w:hAnsi="Arial" w:cs="Arial"/>
          <w:b/>
          <w:sz w:val="22"/>
          <w:szCs w:val="22"/>
        </w:rPr>
        <w:t>Marketing &amp; Communications Officer</w:t>
      </w:r>
      <w:r w:rsidR="00A70AD0" w:rsidRPr="006623E9">
        <w:rPr>
          <w:rFonts w:ascii="Arial" w:hAnsi="Arial" w:cs="Arial"/>
          <w:bCs/>
          <w:sz w:val="22"/>
          <w:szCs w:val="22"/>
        </w:rPr>
        <w:t xml:space="preserve"> </w:t>
      </w:r>
      <w:r w:rsidR="00350177" w:rsidRPr="006623E9">
        <w:rPr>
          <w:rFonts w:ascii="Arial" w:hAnsi="Arial" w:cs="Arial"/>
          <w:bCs/>
          <w:sz w:val="22"/>
          <w:szCs w:val="22"/>
        </w:rPr>
        <w:t xml:space="preserve"> </w:t>
      </w:r>
    </w:p>
    <w:p w14:paraId="6EAB1B2B" w14:textId="382449B9" w:rsidR="00350177" w:rsidRPr="006623E9" w:rsidRDefault="00350177" w:rsidP="004B73BF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623E9">
        <w:rPr>
          <w:rFonts w:ascii="Arial" w:hAnsi="Arial" w:cs="Arial"/>
          <w:b/>
          <w:sz w:val="22"/>
          <w:szCs w:val="22"/>
        </w:rPr>
        <w:t>Based</w:t>
      </w:r>
      <w:r w:rsidR="006623E9">
        <w:rPr>
          <w:rFonts w:ascii="Arial" w:hAnsi="Arial" w:cs="Arial"/>
          <w:b/>
          <w:sz w:val="22"/>
          <w:szCs w:val="22"/>
        </w:rPr>
        <w:t>:</w:t>
      </w:r>
      <w:r w:rsidR="006623E9">
        <w:rPr>
          <w:rFonts w:ascii="Arial" w:hAnsi="Arial" w:cs="Arial"/>
          <w:b/>
          <w:sz w:val="22"/>
          <w:szCs w:val="22"/>
        </w:rPr>
        <w:tab/>
      </w:r>
      <w:r w:rsidRPr="006623E9">
        <w:rPr>
          <w:rFonts w:ascii="Arial" w:hAnsi="Arial" w:cs="Arial"/>
          <w:bCs/>
          <w:sz w:val="22"/>
          <w:szCs w:val="22"/>
        </w:rPr>
        <w:t>Chichester</w:t>
      </w:r>
    </w:p>
    <w:p w14:paraId="14D4E3FE" w14:textId="6730F942" w:rsidR="00350177" w:rsidRPr="006623E9" w:rsidRDefault="006A17DC" w:rsidP="006A17DC">
      <w:pPr>
        <w:spacing w:line="276" w:lineRule="auto"/>
        <w:ind w:left="1440" w:hanging="1440"/>
        <w:rPr>
          <w:rFonts w:ascii="Arial" w:hAnsi="Arial" w:cs="Arial"/>
          <w:bCs/>
          <w:sz w:val="22"/>
          <w:szCs w:val="22"/>
        </w:rPr>
      </w:pPr>
      <w:r w:rsidRPr="006623E9">
        <w:rPr>
          <w:rFonts w:ascii="Arial" w:hAnsi="Arial" w:cs="Arial"/>
          <w:b/>
          <w:sz w:val="22"/>
          <w:szCs w:val="22"/>
        </w:rPr>
        <w:t>Hours:</w:t>
      </w:r>
      <w:r w:rsidRPr="006623E9">
        <w:rPr>
          <w:rFonts w:ascii="Arial" w:hAnsi="Arial" w:cs="Arial"/>
          <w:bCs/>
          <w:sz w:val="22"/>
          <w:szCs w:val="22"/>
        </w:rPr>
        <w:t xml:space="preserve"> </w:t>
      </w:r>
      <w:r w:rsidRPr="006623E9">
        <w:rPr>
          <w:rFonts w:ascii="Arial" w:hAnsi="Arial" w:cs="Arial"/>
          <w:bCs/>
          <w:sz w:val="22"/>
          <w:szCs w:val="22"/>
        </w:rPr>
        <w:tab/>
      </w:r>
      <w:r w:rsidR="00350177" w:rsidRPr="006623E9">
        <w:rPr>
          <w:rFonts w:ascii="Arial" w:hAnsi="Arial" w:cs="Arial"/>
          <w:bCs/>
          <w:sz w:val="22"/>
          <w:szCs w:val="22"/>
        </w:rPr>
        <w:t>37</w:t>
      </w:r>
      <w:r w:rsidR="0021081D" w:rsidRPr="006623E9">
        <w:rPr>
          <w:rFonts w:ascii="Arial" w:hAnsi="Arial" w:cs="Arial"/>
          <w:bCs/>
          <w:sz w:val="22"/>
          <w:szCs w:val="22"/>
        </w:rPr>
        <w:t xml:space="preserve"> </w:t>
      </w:r>
      <w:r w:rsidR="00350177" w:rsidRPr="006623E9">
        <w:rPr>
          <w:rFonts w:ascii="Arial" w:hAnsi="Arial" w:cs="Arial"/>
          <w:bCs/>
          <w:sz w:val="22"/>
          <w:szCs w:val="22"/>
        </w:rPr>
        <w:t>h</w:t>
      </w:r>
      <w:r w:rsidR="004C667A" w:rsidRPr="006623E9">
        <w:rPr>
          <w:rFonts w:ascii="Arial" w:hAnsi="Arial" w:cs="Arial"/>
          <w:bCs/>
          <w:sz w:val="22"/>
          <w:szCs w:val="22"/>
        </w:rPr>
        <w:t>ou</w:t>
      </w:r>
      <w:r w:rsidR="00350177" w:rsidRPr="006623E9">
        <w:rPr>
          <w:rFonts w:ascii="Arial" w:hAnsi="Arial" w:cs="Arial"/>
          <w:bCs/>
          <w:sz w:val="22"/>
          <w:szCs w:val="22"/>
        </w:rPr>
        <w:t>rs per week work</w:t>
      </w:r>
      <w:r w:rsidRPr="006623E9">
        <w:rPr>
          <w:rFonts w:ascii="Arial" w:hAnsi="Arial" w:cs="Arial"/>
          <w:bCs/>
          <w:sz w:val="22"/>
          <w:szCs w:val="22"/>
        </w:rPr>
        <w:t>ing</w:t>
      </w:r>
      <w:r w:rsidR="00350177" w:rsidRPr="006623E9">
        <w:rPr>
          <w:rFonts w:ascii="Arial" w:hAnsi="Arial" w:cs="Arial"/>
          <w:bCs/>
          <w:sz w:val="22"/>
          <w:szCs w:val="22"/>
        </w:rPr>
        <w:t xml:space="preserve"> flexibly to suit the needs of the </w:t>
      </w:r>
      <w:r w:rsidRPr="006623E9">
        <w:rPr>
          <w:rFonts w:ascii="Arial" w:hAnsi="Arial" w:cs="Arial"/>
          <w:bCs/>
          <w:sz w:val="22"/>
          <w:szCs w:val="22"/>
        </w:rPr>
        <w:t>organi</w:t>
      </w:r>
      <w:r w:rsidR="0021081D" w:rsidRPr="006623E9">
        <w:rPr>
          <w:rFonts w:ascii="Arial" w:hAnsi="Arial" w:cs="Arial"/>
          <w:bCs/>
          <w:sz w:val="22"/>
          <w:szCs w:val="22"/>
        </w:rPr>
        <w:t>s</w:t>
      </w:r>
      <w:r w:rsidRPr="006623E9">
        <w:rPr>
          <w:rFonts w:ascii="Arial" w:hAnsi="Arial" w:cs="Arial"/>
          <w:bCs/>
          <w:sz w:val="22"/>
          <w:szCs w:val="22"/>
        </w:rPr>
        <w:t xml:space="preserve">ation </w:t>
      </w:r>
      <w:r w:rsidR="00583D5C" w:rsidRPr="006623E9">
        <w:rPr>
          <w:rFonts w:ascii="Arial" w:hAnsi="Arial" w:cs="Arial"/>
          <w:bCs/>
          <w:sz w:val="22"/>
          <w:szCs w:val="22"/>
        </w:rPr>
        <w:t>and</w:t>
      </w:r>
      <w:r w:rsidR="001B6FE1" w:rsidRPr="006623E9">
        <w:rPr>
          <w:rFonts w:ascii="Arial" w:hAnsi="Arial" w:cs="Arial"/>
          <w:bCs/>
          <w:sz w:val="22"/>
          <w:szCs w:val="22"/>
        </w:rPr>
        <w:t xml:space="preserve"> accommodate occasional evening and weekend ev</w:t>
      </w:r>
      <w:r w:rsidR="00583D5C" w:rsidRPr="006623E9">
        <w:rPr>
          <w:rFonts w:ascii="Arial" w:hAnsi="Arial" w:cs="Arial"/>
          <w:bCs/>
          <w:sz w:val="22"/>
          <w:szCs w:val="22"/>
        </w:rPr>
        <w:t xml:space="preserve">ents. </w:t>
      </w:r>
    </w:p>
    <w:p w14:paraId="6BC20CF8" w14:textId="6EC2A87B" w:rsidR="00350177" w:rsidRPr="006623E9" w:rsidRDefault="00350177" w:rsidP="004B73B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88F3212" w14:textId="5E66DFD3" w:rsidR="00B54623" w:rsidRPr="006623E9" w:rsidRDefault="00350177" w:rsidP="00B54623">
      <w:pPr>
        <w:spacing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bookmarkStart w:id="0" w:name="_Hlk49840553"/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Working in a </w:t>
      </w:r>
      <w:r w:rsidR="003F5F1E" w:rsidRPr="006623E9">
        <w:rPr>
          <w:rFonts w:ascii="Arial" w:eastAsiaTheme="minorHAnsi" w:hAnsi="Arial" w:cs="Arial"/>
          <w:sz w:val="22"/>
          <w:szCs w:val="22"/>
          <w:lang w:val="en-GB"/>
        </w:rPr>
        <w:t>proactive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environment </w:t>
      </w:r>
      <w:r w:rsidR="002B307B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within the </w:t>
      </w:r>
      <w:r w:rsidR="00E076FF">
        <w:rPr>
          <w:rFonts w:ascii="Arial" w:eastAsiaTheme="minorHAnsi" w:hAnsi="Arial" w:cs="Arial"/>
          <w:sz w:val="22"/>
          <w:szCs w:val="22"/>
          <w:lang w:val="en-GB"/>
        </w:rPr>
        <w:t>Fundraising and Communications</w:t>
      </w:r>
      <w:r w:rsidR="002B307B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team, 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>you will have an ability to</w:t>
      </w:r>
      <w:r w:rsidR="0043083E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plan, 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>work reactively and proactively with innovati</w:t>
      </w:r>
      <w:r w:rsidR="0043083E" w:rsidRPr="006623E9">
        <w:rPr>
          <w:rFonts w:ascii="Arial" w:eastAsiaTheme="minorHAnsi" w:hAnsi="Arial" w:cs="Arial"/>
          <w:sz w:val="22"/>
          <w:szCs w:val="22"/>
          <w:lang w:val="en-GB"/>
        </w:rPr>
        <w:t>on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and flexibility </w:t>
      </w:r>
      <w:r w:rsidR="00B54623" w:rsidRPr="006623E9">
        <w:rPr>
          <w:rFonts w:ascii="Arial" w:eastAsiaTheme="minorHAnsi" w:hAnsi="Arial" w:cs="Arial"/>
          <w:sz w:val="22"/>
          <w:szCs w:val="22"/>
          <w:lang w:val="en-GB"/>
        </w:rPr>
        <w:t>to support internal and external communication</w:t>
      </w:r>
      <w:r w:rsidR="00E076FF">
        <w:rPr>
          <w:rFonts w:ascii="Arial" w:eastAsiaTheme="minorHAnsi" w:hAnsi="Arial" w:cs="Arial"/>
          <w:sz w:val="22"/>
          <w:szCs w:val="22"/>
          <w:lang w:val="en-GB"/>
        </w:rPr>
        <w:t>s</w:t>
      </w:r>
      <w:r w:rsidR="008025D7">
        <w:rPr>
          <w:rFonts w:ascii="Arial" w:eastAsiaTheme="minorHAnsi" w:hAnsi="Arial" w:cs="Arial"/>
          <w:sz w:val="22"/>
          <w:szCs w:val="22"/>
          <w:lang w:val="en-GB"/>
        </w:rPr>
        <w:t xml:space="preserve">. This role is vital to ensure a broadening of </w:t>
      </w:r>
      <w:r w:rsidR="004E1719">
        <w:rPr>
          <w:rFonts w:ascii="Arial" w:eastAsiaTheme="minorHAnsi" w:hAnsi="Arial" w:cs="Arial"/>
          <w:sz w:val="22"/>
          <w:szCs w:val="22"/>
          <w:lang w:val="en-GB"/>
        </w:rPr>
        <w:t xml:space="preserve">awareness </w:t>
      </w:r>
      <w:proofErr w:type="spellStart"/>
      <w:r w:rsidR="004E1719">
        <w:rPr>
          <w:rFonts w:ascii="Arial" w:eastAsiaTheme="minorHAnsi" w:hAnsi="Arial" w:cs="Arial"/>
          <w:sz w:val="22"/>
          <w:szCs w:val="22"/>
          <w:lang w:val="en-GB"/>
        </w:rPr>
        <w:t>Stonepillow’s</w:t>
      </w:r>
      <w:proofErr w:type="spellEnd"/>
      <w:r w:rsidR="00E076FF">
        <w:rPr>
          <w:rFonts w:ascii="Arial" w:eastAsiaTheme="minorHAnsi" w:hAnsi="Arial" w:cs="Arial"/>
          <w:sz w:val="22"/>
          <w:szCs w:val="22"/>
          <w:lang w:val="en-GB"/>
        </w:rPr>
        <w:t xml:space="preserve"> activities</w:t>
      </w:r>
      <w:r w:rsidR="008025D7">
        <w:rPr>
          <w:rFonts w:ascii="Arial" w:eastAsiaTheme="minorHAnsi" w:hAnsi="Arial" w:cs="Arial"/>
          <w:sz w:val="22"/>
          <w:szCs w:val="22"/>
          <w:lang w:val="en-GB"/>
        </w:rPr>
        <w:t xml:space="preserve">, </w:t>
      </w:r>
      <w:r w:rsidR="004E1719">
        <w:rPr>
          <w:rFonts w:ascii="Arial" w:eastAsiaTheme="minorHAnsi" w:hAnsi="Arial" w:cs="Arial"/>
          <w:sz w:val="22"/>
          <w:szCs w:val="22"/>
          <w:lang w:val="en-GB"/>
        </w:rPr>
        <w:t>operations and</w:t>
      </w:r>
      <w:r w:rsidR="00E076FF">
        <w:rPr>
          <w:rFonts w:ascii="Arial" w:eastAsiaTheme="minorHAnsi" w:hAnsi="Arial" w:cs="Arial"/>
          <w:sz w:val="22"/>
          <w:szCs w:val="22"/>
          <w:lang w:val="en-GB"/>
        </w:rPr>
        <w:t xml:space="preserve"> to support the achievement of fundraising targets</w:t>
      </w:r>
      <w:r w:rsidR="00B54623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. </w:t>
      </w:r>
      <w:r w:rsidR="00B54623"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This position will report to </w:t>
      </w:r>
      <w:r w:rsidR="00B54623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the </w:t>
      </w:r>
      <w:r w:rsidR="00B54623" w:rsidRPr="006623E9">
        <w:rPr>
          <w:rFonts w:ascii="Arial" w:eastAsiaTheme="minorHAnsi" w:hAnsi="Arial" w:cs="Arial"/>
          <w:sz w:val="22"/>
          <w:szCs w:val="22"/>
          <w:lang w:val="en-GB" w:eastAsia="en-GB"/>
        </w:rPr>
        <w:t>Head of</w:t>
      </w:r>
      <w:r w:rsidR="00E076FF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Partnerships,</w:t>
      </w:r>
      <w:r w:rsidR="00B54623"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Fundraising &amp; Communications</w:t>
      </w:r>
      <w:r w:rsidR="008025D7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(</w:t>
      </w:r>
      <w:r w:rsidR="00266A21">
        <w:rPr>
          <w:rFonts w:ascii="Arial" w:eastAsiaTheme="minorHAnsi" w:hAnsi="Arial" w:cs="Arial"/>
          <w:sz w:val="22"/>
          <w:szCs w:val="22"/>
          <w:lang w:val="en-GB" w:eastAsia="en-GB"/>
        </w:rPr>
        <w:t xml:space="preserve">Head of </w:t>
      </w:r>
      <w:proofErr w:type="gramStart"/>
      <w:r w:rsidR="008025D7">
        <w:rPr>
          <w:rFonts w:ascii="Arial" w:eastAsiaTheme="minorHAnsi" w:hAnsi="Arial" w:cs="Arial"/>
          <w:sz w:val="22"/>
          <w:szCs w:val="22"/>
          <w:lang w:val="en-GB" w:eastAsia="en-GB"/>
        </w:rPr>
        <w:t>P</w:t>
      </w:r>
      <w:r w:rsidR="00266A21">
        <w:rPr>
          <w:rFonts w:ascii="Arial" w:eastAsiaTheme="minorHAnsi" w:hAnsi="Arial" w:cs="Arial"/>
          <w:sz w:val="22"/>
          <w:szCs w:val="22"/>
          <w:lang w:val="en-GB" w:eastAsia="en-GB"/>
        </w:rPr>
        <w:t>,</w:t>
      </w:r>
      <w:r w:rsidR="008025D7">
        <w:rPr>
          <w:rFonts w:ascii="Arial" w:eastAsiaTheme="minorHAnsi" w:hAnsi="Arial" w:cs="Arial"/>
          <w:sz w:val="22"/>
          <w:szCs w:val="22"/>
          <w:lang w:val="en-GB" w:eastAsia="en-GB"/>
        </w:rPr>
        <w:t>F</w:t>
      </w:r>
      <w:proofErr w:type="gramEnd"/>
      <w:r w:rsidR="00266A21">
        <w:rPr>
          <w:rFonts w:ascii="Arial" w:eastAsiaTheme="minorHAnsi" w:hAnsi="Arial" w:cs="Arial"/>
          <w:sz w:val="22"/>
          <w:szCs w:val="22"/>
          <w:lang w:val="en-GB" w:eastAsia="en-GB"/>
        </w:rPr>
        <w:t>&amp;</w:t>
      </w:r>
      <w:r w:rsidR="008025D7">
        <w:rPr>
          <w:rFonts w:ascii="Arial" w:eastAsiaTheme="minorHAnsi" w:hAnsi="Arial" w:cs="Arial"/>
          <w:sz w:val="22"/>
          <w:szCs w:val="22"/>
          <w:lang w:val="en-GB" w:eastAsia="en-GB"/>
        </w:rPr>
        <w:t>C)</w:t>
      </w:r>
      <w:r w:rsidR="00B54623"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with a </w:t>
      </w:r>
      <w:bookmarkStart w:id="1" w:name="_Hlk49808772"/>
      <w:r w:rsidR="00B54623"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focus on supporting all activities to deliver the Stonepillow strategy.   </w:t>
      </w:r>
    </w:p>
    <w:bookmarkEnd w:id="1"/>
    <w:p w14:paraId="0880BD0D" w14:textId="77777777" w:rsidR="00B54623" w:rsidRPr="006623E9" w:rsidRDefault="00B54623" w:rsidP="00B5462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14:paraId="0E786D93" w14:textId="35ACEFEE" w:rsidR="00350177" w:rsidRPr="006623E9" w:rsidRDefault="00350177" w:rsidP="004B73BF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623E9">
        <w:rPr>
          <w:rFonts w:ascii="Arial" w:hAnsi="Arial" w:cs="Arial"/>
          <w:b/>
          <w:bCs/>
          <w:sz w:val="22"/>
          <w:szCs w:val="22"/>
        </w:rPr>
        <w:t>Main Responsibilities</w:t>
      </w:r>
    </w:p>
    <w:p w14:paraId="525AA0CA" w14:textId="064755AB" w:rsidR="002B307B" w:rsidRPr="004E1719" w:rsidRDefault="00F15464" w:rsidP="004B73BF">
      <w:pPr>
        <w:spacing w:line="276" w:lineRule="auto"/>
        <w:contextualSpacing/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bookmarkStart w:id="2" w:name="_Hlk49692320"/>
      <w:r w:rsidRPr="004E1719"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  <w:t xml:space="preserve">Communications </w:t>
      </w:r>
    </w:p>
    <w:p w14:paraId="6538E45A" w14:textId="7C30EA20" w:rsidR="00BF0253" w:rsidRPr="006623E9" w:rsidRDefault="00191E5F" w:rsidP="005F7A8A">
      <w:pPr>
        <w:spacing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Work with </w:t>
      </w:r>
      <w:bookmarkStart w:id="3" w:name="_Hlk59525248"/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the </w:t>
      </w:r>
      <w:r w:rsidR="00266A21">
        <w:rPr>
          <w:rFonts w:ascii="Arial" w:eastAsiaTheme="minorHAnsi" w:hAnsi="Arial" w:cs="Arial"/>
          <w:sz w:val="22"/>
          <w:szCs w:val="22"/>
          <w:lang w:val="en-GB" w:eastAsia="en-GB"/>
        </w:rPr>
        <w:t xml:space="preserve">Head of </w:t>
      </w:r>
      <w:proofErr w:type="gramStart"/>
      <w:r w:rsidR="004E1719">
        <w:rPr>
          <w:rFonts w:ascii="Arial" w:eastAsiaTheme="minorHAnsi" w:hAnsi="Arial" w:cs="Arial"/>
          <w:sz w:val="22"/>
          <w:szCs w:val="22"/>
          <w:lang w:val="en-GB" w:eastAsia="en-GB"/>
        </w:rPr>
        <w:t>P,F</w:t>
      </w:r>
      <w:proofErr w:type="gramEnd"/>
      <w:r w:rsidR="00266A21">
        <w:rPr>
          <w:rFonts w:ascii="Arial" w:eastAsiaTheme="minorHAnsi" w:hAnsi="Arial" w:cs="Arial"/>
          <w:sz w:val="22"/>
          <w:szCs w:val="22"/>
          <w:lang w:val="en-GB" w:eastAsia="en-GB"/>
        </w:rPr>
        <w:t>&amp;C</w:t>
      </w:r>
      <w:r w:rsidR="00266A21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bookmarkEnd w:id="3"/>
      <w:r w:rsidR="00050EB8" w:rsidRPr="006623E9">
        <w:rPr>
          <w:rFonts w:ascii="Arial" w:eastAsiaTheme="minorHAnsi" w:hAnsi="Arial" w:cs="Arial"/>
          <w:sz w:val="22"/>
          <w:szCs w:val="22"/>
          <w:lang w:val="en-GB"/>
        </w:rPr>
        <w:t>t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o ensure that the </w:t>
      </w:r>
      <w:r w:rsidR="00050EB8" w:rsidRPr="006623E9">
        <w:rPr>
          <w:rFonts w:ascii="Arial" w:eastAsiaTheme="minorHAnsi" w:hAnsi="Arial" w:cs="Arial"/>
          <w:sz w:val="22"/>
          <w:szCs w:val="22"/>
          <w:lang w:val="en-GB"/>
        </w:rPr>
        <w:t>F</w:t>
      </w:r>
      <w:r w:rsidR="00266A21">
        <w:rPr>
          <w:rFonts w:ascii="Arial" w:eastAsiaTheme="minorHAnsi" w:hAnsi="Arial" w:cs="Arial"/>
          <w:sz w:val="22"/>
          <w:szCs w:val="22"/>
          <w:lang w:val="en-GB"/>
        </w:rPr>
        <w:t xml:space="preserve">undraising and Communication 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plan is aligned with </w:t>
      </w:r>
      <w:r w:rsidR="00240847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the </w:t>
      </w:r>
      <w:r w:rsidR="00240847" w:rsidRPr="006623E9">
        <w:rPr>
          <w:rFonts w:ascii="Arial" w:hAnsi="Arial" w:cs="Arial"/>
          <w:sz w:val="22"/>
          <w:szCs w:val="22"/>
        </w:rPr>
        <w:t>strategic objectives, to increase an awareness and understanding of homelessness</w:t>
      </w:r>
      <w:r w:rsidR="008A5308" w:rsidRPr="006623E9">
        <w:rPr>
          <w:rFonts w:ascii="Arial" w:hAnsi="Arial" w:cs="Arial"/>
          <w:sz w:val="22"/>
          <w:szCs w:val="22"/>
        </w:rPr>
        <w:t xml:space="preserve"> and the work </w:t>
      </w:r>
      <w:r w:rsidR="002B307B" w:rsidRPr="006623E9">
        <w:rPr>
          <w:rFonts w:ascii="Arial" w:hAnsi="Arial" w:cs="Arial"/>
          <w:sz w:val="22"/>
          <w:szCs w:val="22"/>
        </w:rPr>
        <w:t xml:space="preserve">that </w:t>
      </w:r>
      <w:r w:rsidR="008A5308" w:rsidRPr="006623E9">
        <w:rPr>
          <w:rFonts w:ascii="Arial" w:hAnsi="Arial" w:cs="Arial"/>
          <w:sz w:val="22"/>
          <w:szCs w:val="22"/>
        </w:rPr>
        <w:t xml:space="preserve">Stonepillow </w:t>
      </w:r>
      <w:r w:rsidR="002B307B" w:rsidRPr="006623E9">
        <w:rPr>
          <w:rFonts w:ascii="Arial" w:hAnsi="Arial" w:cs="Arial"/>
          <w:sz w:val="22"/>
          <w:szCs w:val="22"/>
        </w:rPr>
        <w:t xml:space="preserve">does </w:t>
      </w:r>
      <w:r w:rsidR="008A5308" w:rsidRPr="006623E9">
        <w:rPr>
          <w:rFonts w:ascii="Arial" w:hAnsi="Arial" w:cs="Arial"/>
          <w:sz w:val="22"/>
          <w:szCs w:val="22"/>
        </w:rPr>
        <w:t>to combat this</w:t>
      </w:r>
      <w:r w:rsidR="00240847" w:rsidRPr="006623E9">
        <w:rPr>
          <w:rFonts w:ascii="Arial" w:hAnsi="Arial" w:cs="Arial"/>
          <w:sz w:val="22"/>
          <w:szCs w:val="22"/>
        </w:rPr>
        <w:t xml:space="preserve">. </w:t>
      </w:r>
    </w:p>
    <w:p w14:paraId="289A27B3" w14:textId="20885375" w:rsidR="006A7953" w:rsidRPr="006623E9" w:rsidRDefault="00E076FF" w:rsidP="0049515B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Support</w:t>
      </w:r>
      <w:r w:rsidR="00356DCA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donor </w:t>
      </w:r>
      <w:r w:rsidR="00F42521" w:rsidRPr="006623E9">
        <w:rPr>
          <w:rFonts w:ascii="Arial" w:eastAsiaTheme="minorHAnsi" w:hAnsi="Arial" w:cs="Arial"/>
          <w:sz w:val="22"/>
          <w:szCs w:val="22"/>
          <w:lang w:val="en-GB"/>
        </w:rPr>
        <w:t>r</w:t>
      </w:r>
      <w:r w:rsidR="006A7953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elationships with </w:t>
      </w:r>
      <w:r w:rsidR="00E40486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an emphasis on personal and considerate communication. </w:t>
      </w:r>
    </w:p>
    <w:p w14:paraId="629C5ED7" w14:textId="77777777" w:rsidR="00FB71D5" w:rsidRPr="006623E9" w:rsidRDefault="00FB71D5" w:rsidP="00FB71D5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Ensure Stonepillow supporters are kept up to date with fundraising campaigns and donation requirements through a compassionate and caring approach.  </w:t>
      </w:r>
    </w:p>
    <w:p w14:paraId="27F52D7F" w14:textId="23454A0D" w:rsidR="004F3C90" w:rsidRPr="006623E9" w:rsidRDefault="00356DCA" w:rsidP="00FB71D5">
      <w:pPr>
        <w:pStyle w:val="ListParagraph"/>
        <w:numPr>
          <w:ilvl w:val="0"/>
          <w:numId w:val="6"/>
        </w:numPr>
        <w:spacing w:line="276" w:lineRule="auto"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6623E9">
        <w:rPr>
          <w:rFonts w:ascii="Arial" w:eastAsiaTheme="minorHAnsi" w:hAnsi="Arial" w:cs="Arial"/>
          <w:sz w:val="22"/>
          <w:szCs w:val="22"/>
          <w:lang w:val="en-GB"/>
        </w:rPr>
        <w:t>A</w:t>
      </w:r>
      <w:r w:rsidR="004F3C90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ssist with the management and development of ‘Donorfy’ (the donor database), to ensure it is kept up to date and all information 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/ reporting </w:t>
      </w:r>
      <w:r w:rsidR="004F3C90" w:rsidRPr="006623E9">
        <w:rPr>
          <w:rFonts w:ascii="Arial" w:eastAsiaTheme="minorHAnsi" w:hAnsi="Arial" w:cs="Arial"/>
          <w:sz w:val="22"/>
          <w:szCs w:val="22"/>
          <w:lang w:val="en-GB"/>
        </w:rPr>
        <w:t>is accurate.</w:t>
      </w:r>
    </w:p>
    <w:p w14:paraId="2827C432" w14:textId="2345219D" w:rsidR="00583853" w:rsidRDefault="00583853" w:rsidP="00266A21">
      <w:pPr>
        <w:numPr>
          <w:ilvl w:val="0"/>
          <w:numId w:val="6"/>
        </w:numPr>
        <w:shd w:val="clear" w:color="auto" w:fill="FFFFFF" w:themeFill="background1"/>
        <w:contextualSpacing/>
        <w:rPr>
          <w:rFonts w:ascii="Arial" w:eastAsiaTheme="minorHAnsi" w:hAnsi="Arial" w:cs="Arial"/>
          <w:sz w:val="22"/>
          <w:szCs w:val="22"/>
          <w:lang w:val="en-GB" w:eastAsia="en-GB"/>
        </w:rPr>
      </w:pPr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>Create and maintain a media library, (including the back catalogue) of imagery, AV footage, sounds clips and case studies</w:t>
      </w:r>
    </w:p>
    <w:p w14:paraId="7CBC11DC" w14:textId="5F8A83AD" w:rsidR="00452B61" w:rsidRPr="00266A21" w:rsidRDefault="00E076FF" w:rsidP="00266A21">
      <w:pPr>
        <w:numPr>
          <w:ilvl w:val="0"/>
          <w:numId w:val="6"/>
        </w:numPr>
        <w:shd w:val="clear" w:color="auto" w:fill="FFFFFF" w:themeFill="background1"/>
        <w:contextualSpacing/>
        <w:rPr>
          <w:rFonts w:ascii="Arial" w:eastAsiaTheme="minorHAnsi" w:hAnsi="Arial" w:cs="Arial"/>
          <w:sz w:val="22"/>
          <w:szCs w:val="22"/>
          <w:lang w:val="en-GB" w:eastAsia="en-GB"/>
        </w:rPr>
      </w:pPr>
      <w:r>
        <w:rPr>
          <w:rFonts w:ascii="Arial" w:eastAsiaTheme="minorHAnsi" w:hAnsi="Arial" w:cs="Arial"/>
          <w:sz w:val="22"/>
          <w:szCs w:val="22"/>
          <w:lang w:val="en-GB" w:eastAsia="en-GB"/>
        </w:rPr>
        <w:t>Develop and maintain relationships with ‘communications reps’ within frontline support worker staff;</w:t>
      </w:r>
      <w:r w:rsidR="008025D7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</w:t>
      </w:r>
      <w:r w:rsidR="008025D7" w:rsidRPr="00266A21">
        <w:rPr>
          <w:rFonts w:ascii="Arial" w:eastAsiaTheme="minorHAnsi" w:hAnsi="Arial" w:cs="Arial"/>
          <w:sz w:val="22"/>
          <w:szCs w:val="22"/>
          <w:lang w:val="en-GB" w:eastAsia="en-GB"/>
        </w:rPr>
        <w:t>and wider stakeholders and partners</w:t>
      </w:r>
      <w:r w:rsidR="00266A21" w:rsidRPr="00266A21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</w:t>
      </w:r>
      <w:r w:rsidRPr="00266A21">
        <w:rPr>
          <w:rFonts w:ascii="Arial" w:eastAsiaTheme="minorHAnsi" w:hAnsi="Arial" w:cs="Arial"/>
          <w:sz w:val="22"/>
          <w:szCs w:val="22"/>
          <w:lang w:val="en-GB" w:eastAsia="en-GB"/>
        </w:rPr>
        <w:t>enabling the throughflow of news and updates from the different Stonepillow services.</w:t>
      </w:r>
    </w:p>
    <w:p w14:paraId="73977461" w14:textId="3284098D" w:rsidR="00452B61" w:rsidRPr="00266A21" w:rsidRDefault="00266A21" w:rsidP="00266A21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/>
        <w:contextualSpacing/>
        <w:rPr>
          <w:rFonts w:ascii="Arial" w:hAnsi="Arial" w:cs="Arial"/>
          <w:sz w:val="22"/>
          <w:szCs w:val="22"/>
          <w:lang w:val="en-GB"/>
        </w:rPr>
      </w:pPr>
      <w:r w:rsidRPr="00266A21">
        <w:rPr>
          <w:rFonts w:ascii="Arial" w:eastAsiaTheme="minorHAnsi" w:hAnsi="Arial" w:cs="Arial"/>
          <w:sz w:val="22"/>
          <w:szCs w:val="22"/>
          <w:lang w:val="en-GB" w:eastAsia="en-GB"/>
        </w:rPr>
        <w:t>Writing and editing press releases and building relationships with local press and national press where appropriate.</w:t>
      </w:r>
    </w:p>
    <w:p w14:paraId="2EDF27A9" w14:textId="359302CA" w:rsidR="00C16ED6" w:rsidRPr="006623E9" w:rsidRDefault="00E076FF" w:rsidP="00266A21">
      <w:pPr>
        <w:shd w:val="clear" w:color="auto" w:fill="FFFFFF" w:themeFill="background1"/>
        <w:ind w:left="360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266A21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</w:t>
      </w:r>
    </w:p>
    <w:bookmarkEnd w:id="2"/>
    <w:p w14:paraId="167A4F77" w14:textId="77777777" w:rsidR="0050728B" w:rsidRPr="004E1719" w:rsidRDefault="0050728B" w:rsidP="00266A21">
      <w:pPr>
        <w:shd w:val="clear" w:color="auto" w:fill="FFFFFF" w:themeFill="background1"/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 w:rsidRPr="004E1719"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  <w:t xml:space="preserve">Design </w:t>
      </w:r>
    </w:p>
    <w:p w14:paraId="646686D8" w14:textId="78CF3B7C" w:rsidR="0050728B" w:rsidRPr="006623E9" w:rsidRDefault="0050728B" w:rsidP="00266A21">
      <w:pPr>
        <w:shd w:val="clear" w:color="auto" w:fill="FFFFFF" w:themeFill="background1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Support the design creation of all internal </w:t>
      </w:r>
      <w:r w:rsidR="00266A21">
        <w:rPr>
          <w:rFonts w:ascii="Arial" w:eastAsiaTheme="minorHAnsi" w:hAnsi="Arial" w:cs="Arial"/>
          <w:sz w:val="22"/>
          <w:szCs w:val="22"/>
          <w:lang w:val="en-GB" w:eastAsia="en-GB"/>
        </w:rPr>
        <w:t xml:space="preserve">and </w:t>
      </w:r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>external communications (digital and hard copy)</w:t>
      </w:r>
      <w:r w:rsidR="00E076FF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currently using </w:t>
      </w:r>
      <w:r w:rsidR="004E1719">
        <w:rPr>
          <w:rFonts w:ascii="Arial" w:eastAsiaTheme="minorHAnsi" w:hAnsi="Arial" w:cs="Arial"/>
          <w:sz w:val="22"/>
          <w:szCs w:val="22"/>
          <w:lang w:val="en-GB" w:eastAsia="en-GB"/>
        </w:rPr>
        <w:t>Canva</w:t>
      </w:r>
      <w:r w:rsidR="00E076FF">
        <w:rPr>
          <w:rFonts w:ascii="Arial" w:eastAsiaTheme="minorHAnsi" w:hAnsi="Arial" w:cs="Arial"/>
          <w:sz w:val="22"/>
          <w:szCs w:val="22"/>
          <w:lang w:val="en-GB" w:eastAsia="en-GB"/>
        </w:rPr>
        <w:t>,</w:t>
      </w:r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adhering to </w:t>
      </w:r>
      <w:r w:rsidR="00266A21">
        <w:rPr>
          <w:rFonts w:ascii="Arial" w:eastAsiaTheme="minorHAnsi" w:hAnsi="Arial" w:cs="Arial"/>
          <w:sz w:val="22"/>
          <w:szCs w:val="22"/>
          <w:lang w:val="en-GB" w:eastAsia="en-GB"/>
        </w:rPr>
        <w:t xml:space="preserve">the </w:t>
      </w:r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>Stonepillow brand guidelines by creating</w:t>
      </w:r>
      <w:r w:rsidR="005777AD"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c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ampaign mood </w:t>
      </w:r>
      <w:r w:rsidR="005777AD" w:rsidRPr="006623E9">
        <w:rPr>
          <w:rFonts w:ascii="Arial" w:eastAsiaTheme="minorHAnsi" w:hAnsi="Arial" w:cs="Arial"/>
          <w:sz w:val="22"/>
          <w:szCs w:val="22"/>
          <w:lang w:val="en-GB"/>
        </w:rPr>
        <w:t>and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storyboards</w:t>
      </w:r>
      <w:r w:rsidR="005777AD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for:</w:t>
      </w:r>
    </w:p>
    <w:p w14:paraId="53C38E8B" w14:textId="77777777" w:rsidR="0050728B" w:rsidRPr="006623E9" w:rsidRDefault="0050728B" w:rsidP="001B5ED4">
      <w:pPr>
        <w:numPr>
          <w:ilvl w:val="0"/>
          <w:numId w:val="2"/>
        </w:numPr>
        <w:contextualSpacing/>
        <w:rPr>
          <w:rFonts w:ascii="Arial" w:eastAsiaTheme="minorHAnsi" w:hAnsi="Arial" w:cs="Arial"/>
          <w:sz w:val="22"/>
          <w:szCs w:val="22"/>
          <w:lang w:val="en-GB" w:eastAsia="en-GB"/>
        </w:rPr>
      </w:pPr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Marketing, PR, and fundraising campaigns </w:t>
      </w:r>
    </w:p>
    <w:p w14:paraId="10405619" w14:textId="337C44D3" w:rsidR="0050728B" w:rsidRPr="006623E9" w:rsidRDefault="0050728B" w:rsidP="001B5ED4">
      <w:pPr>
        <w:numPr>
          <w:ilvl w:val="0"/>
          <w:numId w:val="2"/>
        </w:numPr>
        <w:contextualSpacing/>
        <w:rPr>
          <w:rFonts w:ascii="Arial" w:eastAsiaTheme="minorHAnsi" w:hAnsi="Arial" w:cs="Arial"/>
          <w:sz w:val="22"/>
          <w:szCs w:val="22"/>
          <w:lang w:val="en-GB" w:eastAsia="en-GB"/>
        </w:rPr>
      </w:pPr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Maintaining </w:t>
      </w:r>
      <w:r w:rsidR="00D35DDB">
        <w:rPr>
          <w:rFonts w:ascii="Arial" w:eastAsiaTheme="minorHAnsi" w:hAnsi="Arial" w:cs="Arial"/>
          <w:sz w:val="22"/>
          <w:szCs w:val="22"/>
          <w:lang w:val="en-GB" w:eastAsia="en-GB"/>
        </w:rPr>
        <w:t xml:space="preserve">and </w:t>
      </w:r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>updating the Stonepillow website and all social media channels</w:t>
      </w:r>
    </w:p>
    <w:p w14:paraId="0F33AA44" w14:textId="789249D3" w:rsidR="0050728B" w:rsidRPr="006623E9" w:rsidRDefault="0050728B" w:rsidP="001B5ED4">
      <w:pPr>
        <w:numPr>
          <w:ilvl w:val="0"/>
          <w:numId w:val="2"/>
        </w:numPr>
        <w:contextualSpacing/>
        <w:rPr>
          <w:rFonts w:ascii="Arial" w:eastAsiaTheme="minorHAnsi" w:hAnsi="Arial" w:cs="Arial"/>
          <w:sz w:val="22"/>
          <w:szCs w:val="22"/>
          <w:lang w:val="en-GB" w:eastAsia="en-GB"/>
        </w:rPr>
      </w:pPr>
      <w:proofErr w:type="spellStart"/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>Power</w:t>
      </w:r>
      <w:r w:rsidR="00D35DDB">
        <w:rPr>
          <w:rFonts w:ascii="Arial" w:eastAsiaTheme="minorHAnsi" w:hAnsi="Arial" w:cs="Arial"/>
          <w:sz w:val="22"/>
          <w:szCs w:val="22"/>
          <w:lang w:val="en-GB" w:eastAsia="en-GB"/>
        </w:rPr>
        <w:t>p</w:t>
      </w:r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>oint</w:t>
      </w:r>
      <w:proofErr w:type="spellEnd"/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presentations</w:t>
      </w:r>
    </w:p>
    <w:p w14:paraId="4C17BA7C" w14:textId="77777777" w:rsidR="0050728B" w:rsidRPr="006623E9" w:rsidRDefault="0050728B" w:rsidP="001B5ED4">
      <w:pPr>
        <w:numPr>
          <w:ilvl w:val="0"/>
          <w:numId w:val="2"/>
        </w:numPr>
        <w:contextualSpacing/>
        <w:rPr>
          <w:rFonts w:ascii="Arial" w:eastAsiaTheme="minorHAnsi" w:hAnsi="Arial" w:cs="Arial"/>
          <w:sz w:val="22"/>
          <w:szCs w:val="22"/>
          <w:lang w:val="en-GB" w:eastAsia="en-GB"/>
        </w:rPr>
      </w:pPr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Posters, </w:t>
      </w:r>
      <w:proofErr w:type="gramStart"/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>flyers</w:t>
      </w:r>
      <w:proofErr w:type="gramEnd"/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and mailshots</w:t>
      </w:r>
    </w:p>
    <w:p w14:paraId="455A0156" w14:textId="77777777" w:rsidR="0050728B" w:rsidRPr="006623E9" w:rsidRDefault="0050728B" w:rsidP="001B5ED4">
      <w:pPr>
        <w:numPr>
          <w:ilvl w:val="0"/>
          <w:numId w:val="2"/>
        </w:numPr>
        <w:contextualSpacing/>
        <w:rPr>
          <w:rFonts w:ascii="Arial" w:eastAsiaTheme="minorHAnsi" w:hAnsi="Arial" w:cs="Arial"/>
          <w:sz w:val="22"/>
          <w:szCs w:val="22"/>
          <w:lang w:val="en-GB" w:eastAsia="en-GB"/>
        </w:rPr>
      </w:pPr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Press releases </w:t>
      </w:r>
    </w:p>
    <w:p w14:paraId="74170511" w14:textId="77777777" w:rsidR="0050728B" w:rsidRPr="006623E9" w:rsidRDefault="0050728B" w:rsidP="0050728B">
      <w:pPr>
        <w:ind w:left="720"/>
        <w:contextualSpacing/>
        <w:rPr>
          <w:rFonts w:ascii="Arial" w:eastAsiaTheme="minorHAnsi" w:hAnsi="Arial" w:cs="Arial"/>
          <w:sz w:val="22"/>
          <w:szCs w:val="22"/>
          <w:lang w:val="en-GB" w:eastAsia="en-GB"/>
        </w:rPr>
      </w:pPr>
    </w:p>
    <w:p w14:paraId="336E90C1" w14:textId="08B2E065" w:rsidR="00FB71D5" w:rsidRPr="004E1719" w:rsidRDefault="0050728B" w:rsidP="0050728B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 w:rsidRPr="004E1719"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  <w:t xml:space="preserve">Website / </w:t>
      </w:r>
      <w:r w:rsidR="004E1719" w:rsidRPr="004E1719"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  <w:t>social media</w:t>
      </w:r>
      <w:r w:rsidR="00FB71D5" w:rsidRPr="004E1719"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6A2A5172" w14:textId="135B1AC9" w:rsidR="0050728B" w:rsidRPr="006623E9" w:rsidRDefault="001E6B48" w:rsidP="001B5ED4">
      <w:p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>Take the lead on our digital presence to de</w:t>
      </w:r>
      <w:r w:rsidR="00FB71D5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velop and improve online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awareness and </w:t>
      </w:r>
      <w:r w:rsidR="00FB71D5" w:rsidRPr="006623E9">
        <w:rPr>
          <w:rFonts w:ascii="Arial" w:eastAsiaTheme="minorHAnsi" w:hAnsi="Arial" w:cs="Arial"/>
          <w:sz w:val="22"/>
          <w:szCs w:val="22"/>
          <w:lang w:val="en-GB"/>
        </w:rPr>
        <w:t>performance to increase followers and engagement levels</w:t>
      </w:r>
      <w:r w:rsidR="002B6D86" w:rsidRPr="006623E9">
        <w:rPr>
          <w:rFonts w:ascii="Arial" w:eastAsiaTheme="minorHAnsi" w:hAnsi="Arial" w:cs="Arial"/>
          <w:sz w:val="22"/>
          <w:szCs w:val="22"/>
          <w:lang w:val="en-GB"/>
        </w:rPr>
        <w:t>.</w:t>
      </w:r>
    </w:p>
    <w:p w14:paraId="5A8DC4F5" w14:textId="26C83DFB" w:rsidR="002B6D86" w:rsidRDefault="008025D7" w:rsidP="00D35DDB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 w:eastAsia="en-GB"/>
        </w:rPr>
        <w:t>Proactively m</w:t>
      </w:r>
      <w:r w:rsidR="002B6D86" w:rsidRPr="006623E9">
        <w:rPr>
          <w:rFonts w:ascii="Arial" w:eastAsiaTheme="minorHAnsi" w:hAnsi="Arial" w:cs="Arial"/>
          <w:sz w:val="22"/>
          <w:szCs w:val="22"/>
          <w:lang w:val="en-GB" w:eastAsia="en-GB"/>
        </w:rPr>
        <w:t>onitor</w:t>
      </w:r>
      <w:r>
        <w:rPr>
          <w:rFonts w:ascii="Arial" w:eastAsiaTheme="minorHAnsi" w:hAnsi="Arial" w:cs="Arial"/>
          <w:sz w:val="22"/>
          <w:szCs w:val="22"/>
          <w:lang w:val="en-GB" w:eastAsia="en-GB"/>
        </w:rPr>
        <w:t xml:space="preserve"> </w:t>
      </w:r>
      <w:r w:rsidR="002B6D86" w:rsidRPr="006623E9">
        <w:rPr>
          <w:rFonts w:ascii="Arial" w:eastAsiaTheme="minorHAnsi" w:hAnsi="Arial" w:cs="Arial"/>
          <w:sz w:val="22"/>
          <w:szCs w:val="22"/>
          <w:lang w:val="en-GB" w:eastAsia="en-GB"/>
        </w:rPr>
        <w:t>daily activity</w:t>
      </w:r>
      <w:r w:rsidR="002B6D86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on all Stonepillow social media channels, responding quickly to posts, enquiries, and re-share opportunities to raise public awareness and overall participation. </w:t>
      </w:r>
    </w:p>
    <w:p w14:paraId="5DF0D2EA" w14:textId="77777777" w:rsidR="00225540" w:rsidRPr="00D35DDB" w:rsidRDefault="00225540" w:rsidP="00D35DDB">
      <w:pPr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  <w:r w:rsidRPr="00D35DDB">
        <w:rPr>
          <w:rFonts w:ascii="Arial" w:hAnsi="Arial" w:cs="Arial"/>
          <w:sz w:val="22"/>
          <w:szCs w:val="22"/>
        </w:rPr>
        <w:t>Using website analytics to ascertain the relative effectiveness of ongoing campaigns and understand the way users interact with the site</w:t>
      </w:r>
    </w:p>
    <w:p w14:paraId="4878F599" w14:textId="166BFF48" w:rsidR="002B6D86" w:rsidRPr="006623E9" w:rsidRDefault="002B6D86" w:rsidP="00D35DDB">
      <w:pPr>
        <w:numPr>
          <w:ilvl w:val="0"/>
          <w:numId w:val="2"/>
        </w:numPr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6623E9">
        <w:rPr>
          <w:rFonts w:ascii="Arial" w:eastAsiaTheme="minorHAnsi" w:hAnsi="Arial" w:cs="Arial"/>
          <w:sz w:val="22"/>
          <w:szCs w:val="22"/>
          <w:lang w:val="en-GB"/>
        </w:rPr>
        <w:t>Track and report social media performance.</w:t>
      </w:r>
    </w:p>
    <w:p w14:paraId="2594F397" w14:textId="77777777" w:rsidR="002B6D86" w:rsidRPr="006623E9" w:rsidRDefault="002B6D86" w:rsidP="00D35DDB">
      <w:pPr>
        <w:numPr>
          <w:ilvl w:val="0"/>
          <w:numId w:val="2"/>
        </w:numPr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6623E9">
        <w:rPr>
          <w:rFonts w:ascii="Arial" w:eastAsiaTheme="minorHAnsi" w:hAnsi="Arial" w:cs="Arial"/>
          <w:sz w:val="22"/>
          <w:szCs w:val="22"/>
          <w:lang w:val="en-GB" w:eastAsia="en-GB"/>
        </w:rPr>
        <w:t xml:space="preserve">Research within the organisational sector </w:t>
      </w:r>
    </w:p>
    <w:p w14:paraId="5E9CE42D" w14:textId="2945C74C" w:rsidR="002B6D86" w:rsidRPr="006623E9" w:rsidRDefault="00D35DDB" w:rsidP="00D35DDB">
      <w:pPr>
        <w:numPr>
          <w:ilvl w:val="0"/>
          <w:numId w:val="3"/>
        </w:numPr>
        <w:ind w:left="720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 xml:space="preserve">Produce 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>mock-ups</w:t>
      </w:r>
      <w:r w:rsidR="002B6D86"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 to update/add new web page content </w:t>
      </w:r>
    </w:p>
    <w:p w14:paraId="20A848CC" w14:textId="15395F89" w:rsidR="002B6D86" w:rsidRDefault="002B6D86" w:rsidP="00D35DDB">
      <w:pPr>
        <w:numPr>
          <w:ilvl w:val="0"/>
          <w:numId w:val="3"/>
        </w:numPr>
        <w:ind w:left="720"/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 w:rsidRPr="006623E9">
        <w:rPr>
          <w:rFonts w:ascii="Arial" w:eastAsiaTheme="minorHAnsi" w:hAnsi="Arial" w:cs="Arial"/>
          <w:sz w:val="22"/>
          <w:szCs w:val="22"/>
          <w:lang w:val="en-GB"/>
        </w:rPr>
        <w:t xml:space="preserve">Maintain the Stonepillow ‘Amazon wish list’ to keep it up to date and relevant </w:t>
      </w:r>
      <w:r w:rsidR="008025D7">
        <w:rPr>
          <w:rFonts w:ascii="Arial" w:eastAsiaTheme="minorHAnsi" w:hAnsi="Arial" w:cs="Arial"/>
          <w:sz w:val="22"/>
          <w:szCs w:val="22"/>
          <w:lang w:val="en-GB"/>
        </w:rPr>
        <w:t xml:space="preserve">and ensure wide level promotion of community </w:t>
      </w:r>
      <w:r w:rsidR="00D35DDB">
        <w:rPr>
          <w:rFonts w:ascii="Arial" w:eastAsiaTheme="minorHAnsi" w:hAnsi="Arial" w:cs="Arial"/>
          <w:sz w:val="22"/>
          <w:szCs w:val="22"/>
          <w:lang w:val="en-GB"/>
        </w:rPr>
        <w:t>requests.</w:t>
      </w:r>
    </w:p>
    <w:p w14:paraId="5512BCD2" w14:textId="4AE2AB04" w:rsidR="00581518" w:rsidRDefault="00581518" w:rsidP="00581518">
      <w:pPr>
        <w:contextualSpacing/>
        <w:rPr>
          <w:rFonts w:ascii="Arial" w:eastAsiaTheme="minorHAnsi" w:hAnsi="Arial" w:cs="Arial"/>
          <w:sz w:val="22"/>
          <w:szCs w:val="22"/>
          <w:lang w:val="en-GB"/>
        </w:rPr>
      </w:pPr>
    </w:p>
    <w:p w14:paraId="74C7936A" w14:textId="77777777" w:rsidR="00581518" w:rsidRPr="006623E9" w:rsidRDefault="00581518" w:rsidP="00581518">
      <w:pPr>
        <w:contextualSpacing/>
        <w:rPr>
          <w:rFonts w:ascii="Arial" w:eastAsiaTheme="minorHAnsi" w:hAnsi="Arial" w:cs="Arial"/>
          <w:sz w:val="22"/>
          <w:szCs w:val="22"/>
          <w:lang w:val="en-GB"/>
        </w:rPr>
      </w:pPr>
    </w:p>
    <w:p w14:paraId="1BAC7DF1" w14:textId="7DEF94DC" w:rsidR="0050728B" w:rsidRPr="006623E9" w:rsidRDefault="0050728B" w:rsidP="0050728B">
      <w:pPr>
        <w:ind w:left="720"/>
        <w:contextualSpacing/>
        <w:rPr>
          <w:rFonts w:ascii="Arial" w:eastAsiaTheme="minorHAnsi" w:hAnsi="Arial" w:cs="Arial"/>
          <w:sz w:val="22"/>
          <w:szCs w:val="22"/>
          <w:lang w:val="en-GB"/>
        </w:rPr>
      </w:pPr>
    </w:p>
    <w:p w14:paraId="49ED5495" w14:textId="1EAD5916" w:rsidR="0050728B" w:rsidRPr="004E1719" w:rsidRDefault="0050728B" w:rsidP="00581518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 w:eastAsia="en-GB"/>
        </w:rPr>
      </w:pPr>
      <w:r w:rsidRPr="004E1719">
        <w:rPr>
          <w:rFonts w:ascii="Arial" w:eastAsiaTheme="minorHAnsi" w:hAnsi="Arial" w:cs="Arial"/>
          <w:b/>
          <w:bCs/>
          <w:sz w:val="22"/>
          <w:szCs w:val="22"/>
          <w:u w:val="single"/>
          <w:lang w:val="en-GB" w:eastAsia="en-GB"/>
        </w:rPr>
        <w:t xml:space="preserve">Events &amp; </w:t>
      </w:r>
      <w:r w:rsidR="001E6B48" w:rsidRPr="004E1719">
        <w:rPr>
          <w:rFonts w:ascii="Arial" w:eastAsiaTheme="minorHAnsi" w:hAnsi="Arial" w:cs="Arial"/>
          <w:b/>
          <w:bCs/>
          <w:sz w:val="22"/>
          <w:szCs w:val="22"/>
          <w:u w:val="single"/>
          <w:lang w:val="en-GB" w:eastAsia="en-GB"/>
        </w:rPr>
        <w:t xml:space="preserve">community </w:t>
      </w:r>
      <w:r w:rsidRPr="004E1719">
        <w:rPr>
          <w:rFonts w:ascii="Arial" w:eastAsiaTheme="minorHAnsi" w:hAnsi="Arial" w:cs="Arial"/>
          <w:b/>
          <w:bCs/>
          <w:sz w:val="22"/>
          <w:szCs w:val="22"/>
          <w:u w:val="single"/>
          <w:lang w:val="en-GB" w:eastAsia="en-GB"/>
        </w:rPr>
        <w:t xml:space="preserve">fundraising </w:t>
      </w:r>
    </w:p>
    <w:p w14:paraId="1B051DD6" w14:textId="7BD3091F" w:rsidR="001B5ED4" w:rsidRPr="001E6B48" w:rsidRDefault="001B5ED4" w:rsidP="00581518">
      <w:pPr>
        <w:pStyle w:val="ListParagraph"/>
        <w:numPr>
          <w:ilvl w:val="0"/>
          <w:numId w:val="10"/>
        </w:numPr>
        <w:rPr>
          <w:rFonts w:ascii="Arial" w:eastAsiaTheme="minorHAnsi" w:hAnsi="Arial" w:cs="Arial"/>
          <w:sz w:val="22"/>
          <w:szCs w:val="22"/>
          <w:lang w:val="en-GB"/>
        </w:rPr>
      </w:pPr>
      <w:r w:rsidRPr="001E6B48">
        <w:rPr>
          <w:rFonts w:ascii="Arial" w:eastAsiaTheme="minorHAnsi" w:hAnsi="Arial" w:cs="Arial"/>
          <w:sz w:val="22"/>
          <w:szCs w:val="22"/>
          <w:lang w:val="en-GB"/>
        </w:rPr>
        <w:t xml:space="preserve">Support </w:t>
      </w:r>
      <w:r w:rsidR="001E6B48">
        <w:rPr>
          <w:rFonts w:ascii="Arial" w:eastAsiaTheme="minorHAnsi" w:hAnsi="Arial" w:cs="Arial"/>
          <w:sz w:val="22"/>
          <w:szCs w:val="22"/>
          <w:lang w:val="en-GB"/>
        </w:rPr>
        <w:t>the team with planning and delivery of</w:t>
      </w:r>
      <w:r w:rsidRPr="001E6B48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r w:rsidR="001E6B48">
        <w:rPr>
          <w:rFonts w:ascii="Arial" w:eastAsiaTheme="minorHAnsi" w:hAnsi="Arial" w:cs="Arial"/>
          <w:sz w:val="22"/>
          <w:szCs w:val="22"/>
          <w:lang w:val="en-GB"/>
        </w:rPr>
        <w:t xml:space="preserve">key </w:t>
      </w:r>
      <w:r w:rsidRPr="001E6B48">
        <w:rPr>
          <w:rFonts w:ascii="Arial" w:eastAsiaTheme="minorHAnsi" w:hAnsi="Arial" w:cs="Arial"/>
          <w:sz w:val="22"/>
          <w:szCs w:val="22"/>
          <w:lang w:val="en-GB"/>
        </w:rPr>
        <w:t>Stonepillow events</w:t>
      </w:r>
      <w:r w:rsidR="00D35DDB">
        <w:rPr>
          <w:rFonts w:ascii="Arial" w:eastAsiaTheme="minorHAnsi" w:hAnsi="Arial" w:cs="Arial"/>
          <w:sz w:val="22"/>
          <w:szCs w:val="22"/>
          <w:lang w:val="en-GB"/>
        </w:rPr>
        <w:t>,</w:t>
      </w:r>
      <w:r w:rsidRPr="001E6B48">
        <w:rPr>
          <w:rFonts w:ascii="Arial" w:eastAsiaTheme="minorHAnsi" w:hAnsi="Arial" w:cs="Arial"/>
          <w:sz w:val="22"/>
          <w:szCs w:val="22"/>
          <w:lang w:val="en-GB"/>
        </w:rPr>
        <w:t xml:space="preserve"> </w:t>
      </w:r>
      <w:proofErr w:type="gramStart"/>
      <w:r w:rsidR="001E6B48">
        <w:rPr>
          <w:rFonts w:ascii="Arial" w:eastAsiaTheme="minorHAnsi" w:hAnsi="Arial" w:cs="Arial"/>
          <w:sz w:val="22"/>
          <w:szCs w:val="22"/>
          <w:lang w:val="en-GB"/>
        </w:rPr>
        <w:t>in particular with</w:t>
      </w:r>
      <w:proofErr w:type="gramEnd"/>
      <w:r w:rsidR="001E6B48">
        <w:rPr>
          <w:rFonts w:ascii="Arial" w:eastAsiaTheme="minorHAnsi" w:hAnsi="Arial" w:cs="Arial"/>
          <w:sz w:val="22"/>
          <w:szCs w:val="22"/>
          <w:lang w:val="en-GB"/>
        </w:rPr>
        <w:t xml:space="preserve"> pre</w:t>
      </w:r>
      <w:r w:rsidR="00D35DDB">
        <w:rPr>
          <w:rFonts w:ascii="Arial" w:eastAsiaTheme="minorHAnsi" w:hAnsi="Arial" w:cs="Arial"/>
          <w:sz w:val="22"/>
          <w:szCs w:val="22"/>
          <w:lang w:val="en-GB"/>
        </w:rPr>
        <w:t>-event</w:t>
      </w:r>
      <w:r w:rsidRPr="001E6B48">
        <w:rPr>
          <w:rFonts w:ascii="Arial" w:eastAsiaTheme="minorHAnsi" w:hAnsi="Arial" w:cs="Arial"/>
          <w:sz w:val="22"/>
          <w:szCs w:val="22"/>
          <w:lang w:val="en-GB"/>
        </w:rPr>
        <w:t xml:space="preserve"> and post</w:t>
      </w:r>
      <w:r w:rsidR="00D35DDB">
        <w:rPr>
          <w:rFonts w:ascii="Arial" w:eastAsiaTheme="minorHAnsi" w:hAnsi="Arial" w:cs="Arial"/>
          <w:sz w:val="22"/>
          <w:szCs w:val="22"/>
          <w:lang w:val="en-GB"/>
        </w:rPr>
        <w:t>-</w:t>
      </w:r>
      <w:r w:rsidRPr="001E6B48">
        <w:rPr>
          <w:rFonts w:ascii="Arial" w:eastAsiaTheme="minorHAnsi" w:hAnsi="Arial" w:cs="Arial"/>
          <w:sz w:val="22"/>
          <w:szCs w:val="22"/>
          <w:lang w:val="en-GB"/>
        </w:rPr>
        <w:t>event communication</w:t>
      </w:r>
      <w:r w:rsidR="001E6B48">
        <w:rPr>
          <w:rFonts w:ascii="Arial" w:eastAsiaTheme="minorHAnsi" w:hAnsi="Arial" w:cs="Arial"/>
          <w:sz w:val="22"/>
          <w:szCs w:val="22"/>
          <w:lang w:val="en-GB"/>
        </w:rPr>
        <w:t xml:space="preserve">, and </w:t>
      </w:r>
      <w:r w:rsidR="00D35DDB">
        <w:rPr>
          <w:rFonts w:ascii="Arial" w:eastAsiaTheme="minorHAnsi" w:hAnsi="Arial" w:cs="Arial"/>
          <w:sz w:val="22"/>
          <w:szCs w:val="22"/>
          <w:lang w:val="en-GB"/>
        </w:rPr>
        <w:t xml:space="preserve">be present to assist </w:t>
      </w:r>
      <w:r w:rsidR="001E6B48">
        <w:rPr>
          <w:rFonts w:ascii="Arial" w:eastAsiaTheme="minorHAnsi" w:hAnsi="Arial" w:cs="Arial"/>
          <w:sz w:val="22"/>
          <w:szCs w:val="22"/>
          <w:lang w:val="en-GB"/>
        </w:rPr>
        <w:t xml:space="preserve">on the </w:t>
      </w:r>
      <w:r w:rsidR="00D35DDB">
        <w:rPr>
          <w:rFonts w:ascii="Arial" w:eastAsiaTheme="minorHAnsi" w:hAnsi="Arial" w:cs="Arial"/>
          <w:sz w:val="22"/>
          <w:szCs w:val="22"/>
          <w:lang w:val="en-GB"/>
        </w:rPr>
        <w:t xml:space="preserve">event </w:t>
      </w:r>
      <w:r w:rsidR="001E6B48">
        <w:rPr>
          <w:rFonts w:ascii="Arial" w:eastAsiaTheme="minorHAnsi" w:hAnsi="Arial" w:cs="Arial"/>
          <w:sz w:val="22"/>
          <w:szCs w:val="22"/>
          <w:lang w:val="en-GB"/>
        </w:rPr>
        <w:t xml:space="preserve">as needed. </w:t>
      </w:r>
    </w:p>
    <w:p w14:paraId="2F2CD4BB" w14:textId="13DBD552" w:rsidR="00F97ABE" w:rsidRPr="00D35DDB" w:rsidRDefault="0050728B" w:rsidP="00581518">
      <w:pPr>
        <w:numPr>
          <w:ilvl w:val="0"/>
          <w:numId w:val="2"/>
        </w:numPr>
        <w:contextualSpacing/>
        <w:rPr>
          <w:rFonts w:ascii="Arial" w:eastAsiaTheme="minorHAnsi" w:hAnsi="Arial" w:cs="Arial"/>
          <w:b/>
          <w:bCs/>
          <w:sz w:val="22"/>
          <w:szCs w:val="22"/>
          <w:lang w:val="en-GB"/>
        </w:rPr>
      </w:pPr>
      <w:r w:rsidRPr="00D35DDB">
        <w:rPr>
          <w:rFonts w:ascii="Arial" w:eastAsiaTheme="minorHAnsi" w:hAnsi="Arial" w:cs="Arial"/>
          <w:sz w:val="22"/>
          <w:szCs w:val="22"/>
          <w:lang w:val="en-GB" w:eastAsia="en-GB"/>
        </w:rPr>
        <w:t xml:space="preserve">Plan, facilitate and oversee the delivery of online content </w:t>
      </w:r>
      <w:r w:rsidR="001E6B48" w:rsidRPr="00D35DDB">
        <w:rPr>
          <w:rFonts w:ascii="Arial" w:eastAsiaTheme="minorHAnsi" w:hAnsi="Arial" w:cs="Arial"/>
          <w:sz w:val="22"/>
          <w:szCs w:val="22"/>
          <w:lang w:val="en-GB" w:eastAsia="en-GB"/>
        </w:rPr>
        <w:t>to promote</w:t>
      </w:r>
      <w:r w:rsidRPr="00D35DDB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events </w:t>
      </w:r>
      <w:r w:rsidR="00D35DDB" w:rsidRPr="00D35DDB">
        <w:rPr>
          <w:rFonts w:ascii="Arial" w:eastAsiaTheme="minorHAnsi" w:hAnsi="Arial" w:cs="Arial"/>
          <w:sz w:val="22"/>
          <w:szCs w:val="22"/>
          <w:lang w:val="en-GB" w:eastAsia="en-GB"/>
        </w:rPr>
        <w:t>and</w:t>
      </w:r>
      <w:r w:rsidRPr="00D35DDB">
        <w:rPr>
          <w:rFonts w:ascii="Arial" w:eastAsiaTheme="minorHAnsi" w:hAnsi="Arial" w:cs="Arial"/>
          <w:sz w:val="22"/>
          <w:szCs w:val="22"/>
          <w:lang w:val="en-GB" w:eastAsia="en-GB"/>
        </w:rPr>
        <w:t xml:space="preserve"> </w:t>
      </w:r>
      <w:r w:rsidR="001E6B48" w:rsidRPr="00D35DDB">
        <w:rPr>
          <w:rFonts w:ascii="Arial" w:eastAsiaTheme="minorHAnsi" w:hAnsi="Arial" w:cs="Arial"/>
          <w:sz w:val="22"/>
          <w:szCs w:val="22"/>
          <w:lang w:val="en-GB" w:eastAsia="en-GB"/>
        </w:rPr>
        <w:t xml:space="preserve">community </w:t>
      </w:r>
      <w:r w:rsidRPr="00D35DDB">
        <w:rPr>
          <w:rFonts w:ascii="Arial" w:eastAsiaTheme="minorHAnsi" w:hAnsi="Arial" w:cs="Arial"/>
          <w:sz w:val="22"/>
          <w:szCs w:val="22"/>
          <w:lang w:val="en-GB" w:eastAsia="en-GB"/>
        </w:rPr>
        <w:t>fundraising</w:t>
      </w:r>
      <w:r w:rsidR="00583853" w:rsidRPr="00D35DDB">
        <w:rPr>
          <w:rFonts w:ascii="Arial" w:eastAsiaTheme="minorHAnsi" w:hAnsi="Arial" w:cs="Arial"/>
          <w:sz w:val="22"/>
          <w:szCs w:val="22"/>
          <w:lang w:val="en-GB" w:eastAsia="en-GB"/>
        </w:rPr>
        <w:t>.</w:t>
      </w:r>
    </w:p>
    <w:p w14:paraId="2C478889" w14:textId="102448B5" w:rsidR="00050EB8" w:rsidRPr="006623E9" w:rsidRDefault="00050EB8" w:rsidP="0058151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623E9">
        <w:rPr>
          <w:rFonts w:ascii="Arial" w:hAnsi="Arial" w:cs="Arial"/>
          <w:sz w:val="22"/>
          <w:szCs w:val="22"/>
        </w:rPr>
        <w:t xml:space="preserve">Work closely with ‘Restore’ (our social enterprise) team to raise their online profile and increase donations and customer support for that project. </w:t>
      </w:r>
    </w:p>
    <w:p w14:paraId="4F4DC902" w14:textId="77777777" w:rsidR="00050EB8" w:rsidRPr="006623E9" w:rsidRDefault="00050EB8" w:rsidP="00581518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6623E9">
        <w:rPr>
          <w:rFonts w:ascii="Arial" w:eastAsiaTheme="minorHAnsi" w:hAnsi="Arial" w:cs="Arial"/>
          <w:sz w:val="22"/>
          <w:szCs w:val="22"/>
          <w:lang w:val="en-GB"/>
        </w:rPr>
        <w:t>Create engaging and flexible campaigns to e</w:t>
      </w:r>
      <w:r w:rsidRPr="006623E9">
        <w:rPr>
          <w:rFonts w:ascii="Arial" w:hAnsi="Arial" w:cs="Arial"/>
          <w:sz w:val="22"/>
          <w:szCs w:val="22"/>
        </w:rPr>
        <w:t xml:space="preserve">stablish and nurture relationships with donors to </w:t>
      </w:r>
      <w:r w:rsidRPr="006623E9">
        <w:rPr>
          <w:rFonts w:ascii="Arial" w:eastAsiaTheme="minorHAnsi" w:hAnsi="Arial" w:cs="Arial"/>
          <w:sz w:val="22"/>
          <w:szCs w:val="22"/>
          <w:lang w:val="en-GB"/>
        </w:rPr>
        <w:t>encourage a consistent flow of desired donations.</w:t>
      </w:r>
    </w:p>
    <w:p w14:paraId="283CCA5E" w14:textId="77777777" w:rsidR="00421929" w:rsidRPr="00421929" w:rsidRDefault="00050EB8" w:rsidP="00581518">
      <w:pPr>
        <w:pStyle w:val="ListParagraph"/>
        <w:numPr>
          <w:ilvl w:val="0"/>
          <w:numId w:val="5"/>
        </w:numPr>
        <w:rPr>
          <w:rFonts w:ascii="Arial" w:eastAsiaTheme="minorHAnsi" w:hAnsi="Arial" w:cs="Arial"/>
          <w:sz w:val="22"/>
          <w:szCs w:val="22"/>
          <w:lang w:val="en-GB"/>
        </w:rPr>
      </w:pPr>
      <w:r w:rsidRPr="006623E9">
        <w:rPr>
          <w:rFonts w:ascii="Arial" w:eastAsiaTheme="minorHAnsi" w:hAnsi="Arial" w:cs="Arial"/>
          <w:sz w:val="22"/>
          <w:szCs w:val="22"/>
          <w:lang w:val="en-GB"/>
        </w:rPr>
        <w:t>Measure and report the performance of all donation campaigns</w:t>
      </w:r>
      <w:r w:rsidRPr="006623E9">
        <w:rPr>
          <w:rFonts w:ascii="Arial" w:hAnsi="Arial" w:cs="Arial"/>
          <w:sz w:val="22"/>
          <w:szCs w:val="22"/>
        </w:rPr>
        <w:t xml:space="preserve"> with the aim of increasing support from businesses, organisations, community groups and individual donors. </w:t>
      </w:r>
    </w:p>
    <w:p w14:paraId="39A32B5F" w14:textId="77777777" w:rsidR="00452B61" w:rsidRDefault="00A77C29" w:rsidP="00581518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Theme="minorHAnsi" w:hAnsi="Arial" w:cs="Arial"/>
          <w:sz w:val="22"/>
          <w:szCs w:val="22"/>
          <w:lang w:val="en-GB"/>
        </w:rPr>
      </w:pPr>
      <w:r w:rsidRPr="00452B61">
        <w:rPr>
          <w:rFonts w:ascii="Arial" w:eastAsiaTheme="minorHAnsi" w:hAnsi="Arial" w:cs="Arial"/>
          <w:sz w:val="22"/>
          <w:szCs w:val="22"/>
          <w:lang w:val="en-GB"/>
        </w:rPr>
        <w:t>Undertake other reasonable duties as may be required in the interest of Stonepillow.</w:t>
      </w:r>
    </w:p>
    <w:p w14:paraId="5E1F6D23" w14:textId="77777777" w:rsidR="00581518" w:rsidRPr="004E1719" w:rsidRDefault="00452B61" w:rsidP="00581518">
      <w:pPr>
        <w:spacing w:before="100" w:beforeAutospacing="1" w:after="100" w:afterAutospacing="1"/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 w:rsidRPr="004E1719"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  <w:t>Marketing</w:t>
      </w:r>
    </w:p>
    <w:p w14:paraId="1870BEB4" w14:textId="3177DB28" w:rsidR="00452B61" w:rsidRPr="00581518" w:rsidRDefault="00452B61" w:rsidP="00581518">
      <w:pPr>
        <w:spacing w:before="100" w:beforeAutospacing="1" w:after="100" w:afterAutospacing="1"/>
        <w:rPr>
          <w:rFonts w:ascii="Arial" w:eastAsiaTheme="minorHAnsi" w:hAnsi="Arial" w:cs="Arial"/>
          <w:sz w:val="22"/>
          <w:szCs w:val="22"/>
          <w:lang w:val="en-GB"/>
        </w:rPr>
      </w:pPr>
      <w:r w:rsidRPr="00581518">
        <w:rPr>
          <w:rFonts w:ascii="Arial" w:hAnsi="Arial" w:cs="Arial"/>
          <w:sz w:val="22"/>
          <w:szCs w:val="22"/>
        </w:rPr>
        <w:t xml:space="preserve">Submit ideas for marketing </w:t>
      </w:r>
      <w:r w:rsidR="00581518" w:rsidRPr="00581518">
        <w:rPr>
          <w:rFonts w:ascii="Arial" w:hAnsi="Arial" w:cs="Arial"/>
          <w:sz w:val="22"/>
          <w:szCs w:val="22"/>
        </w:rPr>
        <w:t xml:space="preserve">opportunities </w:t>
      </w:r>
      <w:r w:rsidRPr="00581518">
        <w:rPr>
          <w:rFonts w:ascii="Arial" w:hAnsi="Arial" w:cs="Arial"/>
          <w:sz w:val="22"/>
          <w:szCs w:val="22"/>
        </w:rPr>
        <w:t>designed to enhance and grow the awareness of the Stonepillow brand</w:t>
      </w:r>
      <w:r w:rsidR="00581518" w:rsidRPr="00581518">
        <w:rPr>
          <w:rFonts w:ascii="Arial" w:hAnsi="Arial" w:cs="Arial"/>
          <w:sz w:val="22"/>
          <w:szCs w:val="22"/>
        </w:rPr>
        <w:t>.</w:t>
      </w:r>
    </w:p>
    <w:p w14:paraId="6650DEE9" w14:textId="18DD0BC5" w:rsidR="00193084" w:rsidRPr="004E1719" w:rsidRDefault="004E1719" w:rsidP="00581518">
      <w:pPr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</w:pPr>
      <w:r w:rsidRPr="004E1719">
        <w:rPr>
          <w:rFonts w:ascii="Arial" w:eastAsiaTheme="minorHAnsi" w:hAnsi="Arial" w:cs="Arial"/>
          <w:b/>
          <w:bCs/>
          <w:sz w:val="22"/>
          <w:szCs w:val="22"/>
          <w:u w:val="single"/>
          <w:lang w:val="en-GB"/>
        </w:rPr>
        <w:t>Teamwork</w:t>
      </w:r>
    </w:p>
    <w:p w14:paraId="6D2EBD01" w14:textId="2D7E8204" w:rsidR="005E2E66" w:rsidRPr="006623E9" w:rsidRDefault="00193084" w:rsidP="00581518">
      <w:pPr>
        <w:contextualSpacing/>
        <w:rPr>
          <w:rFonts w:ascii="Arial" w:eastAsiaTheme="minorHAnsi" w:hAnsi="Arial" w:cs="Arial"/>
          <w:sz w:val="22"/>
          <w:szCs w:val="22"/>
          <w:lang w:val="en-GB"/>
        </w:rPr>
      </w:pPr>
      <w:r>
        <w:rPr>
          <w:rFonts w:ascii="Arial" w:eastAsiaTheme="minorHAnsi" w:hAnsi="Arial" w:cs="Arial"/>
          <w:sz w:val="22"/>
          <w:szCs w:val="22"/>
          <w:lang w:val="en-GB"/>
        </w:rPr>
        <w:t xml:space="preserve">You will </w:t>
      </w:r>
      <w:r w:rsidR="004E1719">
        <w:rPr>
          <w:rFonts w:ascii="Arial" w:eastAsiaTheme="minorHAnsi" w:hAnsi="Arial" w:cs="Arial"/>
          <w:sz w:val="22"/>
          <w:szCs w:val="22"/>
          <w:lang w:val="en-GB"/>
        </w:rPr>
        <w:t>need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 to be a strong team player who can contribute </w:t>
      </w:r>
      <w:r w:rsidR="00581518">
        <w:rPr>
          <w:rFonts w:ascii="Arial" w:eastAsiaTheme="minorHAnsi" w:hAnsi="Arial" w:cs="Arial"/>
          <w:sz w:val="22"/>
          <w:szCs w:val="22"/>
          <w:lang w:val="en-GB"/>
        </w:rPr>
        <w:t xml:space="preserve">to </w:t>
      </w:r>
      <w:r>
        <w:rPr>
          <w:rFonts w:ascii="Arial" w:eastAsiaTheme="minorHAnsi" w:hAnsi="Arial" w:cs="Arial"/>
          <w:sz w:val="22"/>
          <w:szCs w:val="22"/>
          <w:lang w:val="en-GB"/>
        </w:rPr>
        <w:t xml:space="preserve">the effective and efficient running of the Stonepillow central support team function by providing support and cover for colleagues as required. </w:t>
      </w:r>
    </w:p>
    <w:p w14:paraId="06884E4C" w14:textId="77777777" w:rsidR="0043083E" w:rsidRPr="004E1719" w:rsidRDefault="0043083E" w:rsidP="00581518">
      <w:pPr>
        <w:rPr>
          <w:rFonts w:ascii="Arial" w:hAnsi="Arial" w:cs="Arial"/>
          <w:b/>
          <w:bCs/>
          <w:sz w:val="22"/>
          <w:szCs w:val="22"/>
        </w:rPr>
      </w:pPr>
    </w:p>
    <w:p w14:paraId="24A0BD05" w14:textId="4E4EA92A" w:rsidR="00D403D2" w:rsidRPr="004E1719" w:rsidRDefault="006623E9" w:rsidP="00581518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4E1719">
        <w:rPr>
          <w:rFonts w:ascii="Arial" w:hAnsi="Arial" w:cs="Arial"/>
          <w:b/>
          <w:bCs/>
          <w:sz w:val="22"/>
          <w:szCs w:val="22"/>
          <w:u w:val="single"/>
        </w:rPr>
        <w:t>Confidentiality</w:t>
      </w:r>
    </w:p>
    <w:p w14:paraId="107024B4" w14:textId="1C55736A" w:rsidR="00F42521" w:rsidRPr="006623E9" w:rsidRDefault="00D403D2" w:rsidP="00581518">
      <w:pPr>
        <w:rPr>
          <w:rFonts w:ascii="Arial" w:hAnsi="Arial" w:cs="Arial"/>
          <w:sz w:val="22"/>
          <w:szCs w:val="22"/>
        </w:rPr>
      </w:pPr>
      <w:r w:rsidRPr="006623E9">
        <w:rPr>
          <w:rFonts w:ascii="Arial" w:hAnsi="Arial" w:cs="Arial"/>
          <w:sz w:val="22"/>
          <w:szCs w:val="22"/>
        </w:rPr>
        <w:t>This policy covers all Stonepillow employees and volunteers, all of whom will be required to sign a confidentiality agreement. Anyone working for Stonepillow who breaches the agreement will be liable to disciplinary action under the Staff Disciplinary Procedure</w:t>
      </w:r>
      <w:r w:rsidR="00581518">
        <w:rPr>
          <w:rFonts w:ascii="Arial" w:hAnsi="Arial" w:cs="Arial"/>
          <w:sz w:val="22"/>
          <w:szCs w:val="22"/>
        </w:rPr>
        <w:t>.</w:t>
      </w:r>
    </w:p>
    <w:sectPr w:rsidR="00F42521" w:rsidRPr="006623E9" w:rsidSect="00B546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4644"/>
    <w:multiLevelType w:val="hybridMultilevel"/>
    <w:tmpl w:val="DAF47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4541B"/>
    <w:multiLevelType w:val="hybridMultilevel"/>
    <w:tmpl w:val="E6D04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1F9F"/>
    <w:multiLevelType w:val="hybridMultilevel"/>
    <w:tmpl w:val="8A542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264E6"/>
    <w:multiLevelType w:val="multilevel"/>
    <w:tmpl w:val="102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75FA6"/>
    <w:multiLevelType w:val="hybridMultilevel"/>
    <w:tmpl w:val="06CC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663B4"/>
    <w:multiLevelType w:val="multilevel"/>
    <w:tmpl w:val="53C4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B11B4F"/>
    <w:multiLevelType w:val="hybridMultilevel"/>
    <w:tmpl w:val="AAF03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261C4"/>
    <w:multiLevelType w:val="hybridMultilevel"/>
    <w:tmpl w:val="FC70F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612F07"/>
    <w:multiLevelType w:val="hybridMultilevel"/>
    <w:tmpl w:val="3F785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FD11B0"/>
    <w:multiLevelType w:val="hybridMultilevel"/>
    <w:tmpl w:val="67243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031C4"/>
    <w:multiLevelType w:val="multilevel"/>
    <w:tmpl w:val="DF34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36042F"/>
    <w:multiLevelType w:val="hybridMultilevel"/>
    <w:tmpl w:val="77B00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037152"/>
    <w:multiLevelType w:val="multilevel"/>
    <w:tmpl w:val="427E5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453C0C"/>
    <w:multiLevelType w:val="hybridMultilevel"/>
    <w:tmpl w:val="AF90B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730974">
    <w:abstractNumId w:val="10"/>
  </w:num>
  <w:num w:numId="2" w16cid:durableId="1183057168">
    <w:abstractNumId w:val="1"/>
  </w:num>
  <w:num w:numId="3" w16cid:durableId="356809199">
    <w:abstractNumId w:val="8"/>
  </w:num>
  <w:num w:numId="4" w16cid:durableId="1200122404">
    <w:abstractNumId w:val="11"/>
  </w:num>
  <w:num w:numId="5" w16cid:durableId="2107846480">
    <w:abstractNumId w:val="7"/>
  </w:num>
  <w:num w:numId="6" w16cid:durableId="842743695">
    <w:abstractNumId w:val="6"/>
  </w:num>
  <w:num w:numId="7" w16cid:durableId="472715183">
    <w:abstractNumId w:val="2"/>
  </w:num>
  <w:num w:numId="8" w16cid:durableId="518081998">
    <w:abstractNumId w:val="4"/>
  </w:num>
  <w:num w:numId="9" w16cid:durableId="1703553131">
    <w:abstractNumId w:val="0"/>
  </w:num>
  <w:num w:numId="10" w16cid:durableId="548764813">
    <w:abstractNumId w:val="13"/>
  </w:num>
  <w:num w:numId="11" w16cid:durableId="1327398471">
    <w:abstractNumId w:val="3"/>
  </w:num>
  <w:num w:numId="12" w16cid:durableId="552041517">
    <w:abstractNumId w:val="12"/>
  </w:num>
  <w:num w:numId="13" w16cid:durableId="289672885">
    <w:abstractNumId w:val="9"/>
  </w:num>
  <w:num w:numId="14" w16cid:durableId="554510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177"/>
    <w:rsid w:val="00037481"/>
    <w:rsid w:val="00041B9A"/>
    <w:rsid w:val="00050EB8"/>
    <w:rsid w:val="000761CF"/>
    <w:rsid w:val="00092622"/>
    <w:rsid w:val="000F42FA"/>
    <w:rsid w:val="00160A05"/>
    <w:rsid w:val="00164975"/>
    <w:rsid w:val="00191E5F"/>
    <w:rsid w:val="00193084"/>
    <w:rsid w:val="001A2E76"/>
    <w:rsid w:val="001B4CEF"/>
    <w:rsid w:val="001B5ED4"/>
    <w:rsid w:val="001B6FE1"/>
    <w:rsid w:val="001E6B48"/>
    <w:rsid w:val="0021081D"/>
    <w:rsid w:val="00225540"/>
    <w:rsid w:val="00240847"/>
    <w:rsid w:val="00260689"/>
    <w:rsid w:val="00266A21"/>
    <w:rsid w:val="00271A81"/>
    <w:rsid w:val="00297A89"/>
    <w:rsid w:val="002B307B"/>
    <w:rsid w:val="002B6D86"/>
    <w:rsid w:val="002F0F44"/>
    <w:rsid w:val="003009BB"/>
    <w:rsid w:val="00350177"/>
    <w:rsid w:val="00356DCA"/>
    <w:rsid w:val="003842EA"/>
    <w:rsid w:val="003B7F51"/>
    <w:rsid w:val="003F5F1E"/>
    <w:rsid w:val="00401A93"/>
    <w:rsid w:val="00421929"/>
    <w:rsid w:val="0043083E"/>
    <w:rsid w:val="00452B61"/>
    <w:rsid w:val="004B73BF"/>
    <w:rsid w:val="004C667A"/>
    <w:rsid w:val="004C7B20"/>
    <w:rsid w:val="004E1719"/>
    <w:rsid w:val="004F3C90"/>
    <w:rsid w:val="0050728B"/>
    <w:rsid w:val="005478C0"/>
    <w:rsid w:val="0057289D"/>
    <w:rsid w:val="005777AD"/>
    <w:rsid w:val="00581518"/>
    <w:rsid w:val="00583853"/>
    <w:rsid w:val="00583D5C"/>
    <w:rsid w:val="00584E63"/>
    <w:rsid w:val="00591D35"/>
    <w:rsid w:val="005928B9"/>
    <w:rsid w:val="00594BBC"/>
    <w:rsid w:val="005E2E66"/>
    <w:rsid w:val="005F7A8A"/>
    <w:rsid w:val="00630E04"/>
    <w:rsid w:val="00636510"/>
    <w:rsid w:val="0064419B"/>
    <w:rsid w:val="006623E9"/>
    <w:rsid w:val="006A17DC"/>
    <w:rsid w:val="006A7953"/>
    <w:rsid w:val="006C4F36"/>
    <w:rsid w:val="006F08AB"/>
    <w:rsid w:val="006F1E41"/>
    <w:rsid w:val="007012DB"/>
    <w:rsid w:val="00727C76"/>
    <w:rsid w:val="00743D23"/>
    <w:rsid w:val="00777B49"/>
    <w:rsid w:val="007A7A25"/>
    <w:rsid w:val="007B7431"/>
    <w:rsid w:val="007D3D58"/>
    <w:rsid w:val="007F7F81"/>
    <w:rsid w:val="008025D7"/>
    <w:rsid w:val="008300AB"/>
    <w:rsid w:val="008A5308"/>
    <w:rsid w:val="008C198C"/>
    <w:rsid w:val="008E3E6F"/>
    <w:rsid w:val="00931D5A"/>
    <w:rsid w:val="00946039"/>
    <w:rsid w:val="009470E9"/>
    <w:rsid w:val="009D7282"/>
    <w:rsid w:val="00A32D15"/>
    <w:rsid w:val="00A70AD0"/>
    <w:rsid w:val="00A77C29"/>
    <w:rsid w:val="00AA2CC4"/>
    <w:rsid w:val="00AF13E7"/>
    <w:rsid w:val="00B27F35"/>
    <w:rsid w:val="00B54623"/>
    <w:rsid w:val="00BF0253"/>
    <w:rsid w:val="00C01B75"/>
    <w:rsid w:val="00C16ED6"/>
    <w:rsid w:val="00C411C6"/>
    <w:rsid w:val="00C54905"/>
    <w:rsid w:val="00C64324"/>
    <w:rsid w:val="00CF78DF"/>
    <w:rsid w:val="00D35DDB"/>
    <w:rsid w:val="00D403D2"/>
    <w:rsid w:val="00D627FE"/>
    <w:rsid w:val="00DA288D"/>
    <w:rsid w:val="00DA5A4A"/>
    <w:rsid w:val="00E076FF"/>
    <w:rsid w:val="00E16B6B"/>
    <w:rsid w:val="00E2447F"/>
    <w:rsid w:val="00E40486"/>
    <w:rsid w:val="00E56178"/>
    <w:rsid w:val="00ED3FE9"/>
    <w:rsid w:val="00F15464"/>
    <w:rsid w:val="00F3080E"/>
    <w:rsid w:val="00F42521"/>
    <w:rsid w:val="00F55DF2"/>
    <w:rsid w:val="00F86070"/>
    <w:rsid w:val="00F91097"/>
    <w:rsid w:val="00F97ABE"/>
    <w:rsid w:val="00FB71D5"/>
    <w:rsid w:val="00FF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E11FC"/>
  <w15:chartTrackingRefBased/>
  <w15:docId w15:val="{86EFCBA9-D71B-47E6-BFB6-4C3BF061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80E"/>
    <w:pPr>
      <w:ind w:left="720"/>
      <w:contextualSpacing/>
    </w:pPr>
  </w:style>
  <w:style w:type="paragraph" w:styleId="Revision">
    <w:name w:val="Revision"/>
    <w:hidden/>
    <w:uiPriority w:val="99"/>
    <w:semiHidden/>
    <w:rsid w:val="0042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1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3EB3-65CB-4197-BF00-AC529DD4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Stonepillow Fundraising</dc:creator>
  <cp:keywords/>
  <dc:description/>
  <cp:lastModifiedBy>Louise Whitby</cp:lastModifiedBy>
  <cp:revision>3</cp:revision>
  <dcterms:created xsi:type="dcterms:W3CDTF">2022-10-11T09:39:00Z</dcterms:created>
  <dcterms:modified xsi:type="dcterms:W3CDTF">2022-10-11T09:40:00Z</dcterms:modified>
</cp:coreProperties>
</file>