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:rsidR="00E13494" w:rsidRDefault="00E13494" w:rsidP="00D03405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097D67" w:rsidRDefault="00996636" w:rsidP="00D03405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:rsidR="00E13494" w:rsidRPr="00D03405" w:rsidRDefault="00E13494" w:rsidP="00D03405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:rsidR="00D03405" w:rsidRDefault="00D03405" w:rsidP="00D03405">
      <w:pPr>
        <w:spacing w:after="0"/>
        <w:rPr>
          <w:rFonts w:ascii="Garamond" w:hAnsi="Garamond"/>
        </w:rPr>
      </w:pPr>
    </w:p>
    <w:p w:rsidR="0059728C" w:rsidRDefault="00996636" w:rsidP="00D03405">
      <w:pPr>
        <w:spacing w:after="0"/>
        <w:rPr>
          <w:rFonts w:ascii="Garamond" w:hAnsi="Garamond"/>
        </w:rPr>
      </w:pPr>
      <w:r w:rsidRPr="00F04141">
        <w:rPr>
          <w:rFonts w:ascii="Garamond" w:hAnsi="Garamond"/>
        </w:rPr>
        <w:t xml:space="preserve">The </w:t>
      </w:r>
      <w:r w:rsidR="00005404">
        <w:rPr>
          <w:rFonts w:ascii="Garamond" w:hAnsi="Garamond"/>
        </w:rPr>
        <w:t xml:space="preserve">Meeting and Events </w:t>
      </w:r>
      <w:r w:rsidR="00F04141" w:rsidRPr="00F04141">
        <w:rPr>
          <w:rFonts w:ascii="Garamond" w:hAnsi="Garamond"/>
        </w:rPr>
        <w:t>Sales Executive</w:t>
      </w:r>
      <w:r w:rsidRPr="00F04141">
        <w:rPr>
          <w:rFonts w:ascii="Garamond" w:hAnsi="Garamond"/>
          <w:b/>
        </w:rPr>
        <w:t xml:space="preserve"> </w:t>
      </w:r>
      <w:r w:rsidRPr="00F04141">
        <w:rPr>
          <w:rFonts w:ascii="Garamond" w:hAnsi="Garamond"/>
        </w:rPr>
        <w:t xml:space="preserve">will be part of </w:t>
      </w:r>
      <w:r w:rsidR="00F04141" w:rsidRPr="00F04141">
        <w:rPr>
          <w:rFonts w:ascii="Garamond" w:hAnsi="Garamond"/>
        </w:rPr>
        <w:t>Estate Sales Team</w:t>
      </w:r>
      <w:r w:rsidRPr="00F04141">
        <w:rPr>
          <w:rFonts w:ascii="Garamond" w:hAnsi="Garamond"/>
        </w:rPr>
        <w:t xml:space="preserve"> and report to the </w:t>
      </w:r>
      <w:r w:rsidR="007C5608">
        <w:rPr>
          <w:rFonts w:ascii="Garamond" w:hAnsi="Garamond"/>
        </w:rPr>
        <w:t>Estate Sales Manager</w:t>
      </w:r>
    </w:p>
    <w:p w:rsidR="00D03405" w:rsidRPr="00F04141" w:rsidRDefault="00D03405" w:rsidP="00D03405">
      <w:pPr>
        <w:spacing w:after="0"/>
        <w:rPr>
          <w:rFonts w:ascii="Garamond" w:hAnsi="Garamond"/>
        </w:rPr>
      </w:pPr>
    </w:p>
    <w:p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:rsidR="00E13494" w:rsidRPr="00996636" w:rsidRDefault="00E13494" w:rsidP="00E1349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:rsidR="00E13494" w:rsidRPr="00996636" w:rsidRDefault="00E13494" w:rsidP="00E1349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E13494" w:rsidRPr="00996636">
        <w:tc>
          <w:tcPr>
            <w:tcW w:w="2310" w:type="dxa"/>
          </w:tcPr>
          <w:p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</w:tc>
        <w:tc>
          <w:tcPr>
            <w:tcW w:w="2310" w:type="dxa"/>
          </w:tcPr>
          <w:p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Daring to surprise and delight</w:t>
            </w:r>
          </w:p>
        </w:tc>
        <w:tc>
          <w:tcPr>
            <w:tcW w:w="2311" w:type="dxa"/>
          </w:tcPr>
          <w:p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E13494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>
              <w:rPr>
                <w:rFonts w:ascii="Garamond" w:hAnsi="Garamond" w:cs="Times"/>
                <w:lang w:eastAsia="en-GB"/>
              </w:rPr>
              <w:t xml:space="preserve"> better</w:t>
            </w:r>
          </w:p>
        </w:tc>
        <w:tc>
          <w:tcPr>
            <w:tcW w:w="2311" w:type="dxa"/>
          </w:tcPr>
          <w:p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Sharing our infectious enthusiasm</w:t>
            </w:r>
          </w:p>
        </w:tc>
      </w:tr>
    </w:tbl>
    <w:p w:rsidR="00996636" w:rsidRDefault="00996636" w:rsidP="00CD41C1">
      <w:pPr>
        <w:spacing w:after="0" w:line="240" w:lineRule="auto"/>
        <w:rPr>
          <w:rFonts w:ascii="Garamond" w:hAnsi="Garamond"/>
        </w:rPr>
      </w:pPr>
    </w:p>
    <w:p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:rsidR="00F04141" w:rsidRPr="00CF3043" w:rsidRDefault="000D64CE" w:rsidP="00F04141">
      <w:pPr>
        <w:pStyle w:val="BodyText3"/>
        <w:jc w:val="both"/>
        <w:rPr>
          <w:rFonts w:ascii="Garamond" w:hAnsi="Garamond"/>
          <w:sz w:val="22"/>
          <w:szCs w:val="22"/>
        </w:rPr>
      </w:pPr>
      <w:r w:rsidRPr="008C2E29">
        <w:rPr>
          <w:rFonts w:ascii="Garamond" w:hAnsi="Garamond"/>
          <w:sz w:val="22"/>
          <w:szCs w:val="22"/>
        </w:rPr>
        <w:t xml:space="preserve">To effectively handle and convert enquiries from initial stages, delivering bespoke customer journeys with a focus on meetings and events for corporate </w:t>
      </w:r>
      <w:proofErr w:type="gramStart"/>
      <w:r w:rsidRPr="008C2E29">
        <w:rPr>
          <w:rFonts w:ascii="Garamond" w:hAnsi="Garamond"/>
          <w:sz w:val="22"/>
          <w:szCs w:val="22"/>
        </w:rPr>
        <w:t>clients’</w:t>
      </w:r>
      <w:proofErr w:type="gramEnd"/>
      <w:r w:rsidR="00635509" w:rsidRPr="008C2E29">
        <w:rPr>
          <w:rFonts w:ascii="Garamond" w:hAnsi="Garamond"/>
          <w:sz w:val="22"/>
          <w:szCs w:val="22"/>
        </w:rPr>
        <w:t>.</w:t>
      </w:r>
      <w:r w:rsidR="00F04141" w:rsidRPr="008C2E29">
        <w:rPr>
          <w:rFonts w:ascii="Garamond" w:hAnsi="Garamond"/>
          <w:sz w:val="22"/>
          <w:szCs w:val="22"/>
        </w:rPr>
        <w:t xml:space="preserve"> </w:t>
      </w:r>
      <w:r w:rsidR="00005404" w:rsidRPr="008C2E29">
        <w:rPr>
          <w:rFonts w:ascii="Garamond" w:hAnsi="Garamond"/>
          <w:sz w:val="22"/>
          <w:szCs w:val="22"/>
        </w:rPr>
        <w:t>To have a passion to create proposals that will meet the client’s requirements and a drive to</w:t>
      </w:r>
      <w:r w:rsidR="00005404">
        <w:rPr>
          <w:rFonts w:ascii="Garamond" w:hAnsi="Garamond"/>
          <w:sz w:val="22"/>
          <w:szCs w:val="22"/>
        </w:rPr>
        <w:t xml:space="preserve"> convert the business to Goodwood.  To work as a team to deliver against revenue targets and provide outstanding customer service.</w:t>
      </w:r>
    </w:p>
    <w:p w:rsidR="00996636" w:rsidRPr="00996636" w:rsidRDefault="00996636" w:rsidP="0099663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R</w:t>
      </w:r>
      <w:r w:rsidRPr="00961B26">
        <w:rPr>
          <w:rFonts w:ascii="Garamond" w:hAnsi="Garamond" w:cs="Tahoma"/>
        </w:rPr>
        <w:t xml:space="preserve">eceive, handle and convert client enquires in line with the </w:t>
      </w:r>
      <w:r>
        <w:rPr>
          <w:rFonts w:ascii="Garamond" w:hAnsi="Garamond" w:cs="Tahoma"/>
        </w:rPr>
        <w:t>s</w:t>
      </w:r>
      <w:r w:rsidRPr="00961B26">
        <w:rPr>
          <w:rFonts w:ascii="Garamond" w:hAnsi="Garamond" w:cs="Tahoma"/>
        </w:rPr>
        <w:t>ales strategy and ensure all guests receive a consistently high standard of service</w:t>
      </w:r>
      <w:r w:rsidR="00E277F5">
        <w:rPr>
          <w:rFonts w:ascii="Garamond" w:hAnsi="Garamond" w:cs="Tahoma"/>
        </w:rPr>
        <w:t xml:space="preserve"> throughout the booking process with a key focus on meetings and events for corporate clients.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Cs/>
        </w:rPr>
        <w:t>E</w:t>
      </w:r>
      <w:r w:rsidRPr="00961B26">
        <w:rPr>
          <w:rFonts w:ascii="Garamond" w:hAnsi="Garamond" w:cs="Tahoma"/>
          <w:bCs/>
        </w:rPr>
        <w:t>nsure all enquires are inputted within the sales guidelines, adhering to company standards, working practices, system conventions and enquiry handling standards.</w:t>
      </w:r>
    </w:p>
    <w:p w:rsidR="00635509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S</w:t>
      </w:r>
      <w:r w:rsidRPr="00961B26">
        <w:rPr>
          <w:rFonts w:ascii="Garamond" w:hAnsi="Garamond" w:cs="Tahoma"/>
        </w:rPr>
        <w:t>ell in line with the selling strategies and adhere to diary management principles to maximize yield for the Venues</w:t>
      </w:r>
    </w:p>
    <w:p w:rsidR="00005404" w:rsidRPr="00961B26" w:rsidRDefault="00005404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Create proposals that deliver against the requirements for the client and showcase Goodwood at its best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E</w:t>
      </w:r>
      <w:r w:rsidRPr="00961B26">
        <w:rPr>
          <w:rFonts w:ascii="Garamond" w:hAnsi="Garamond" w:cs="Tahoma"/>
        </w:rPr>
        <w:t>nsure all enquiries are efficiently follow</w:t>
      </w:r>
      <w:r>
        <w:rPr>
          <w:rFonts w:ascii="Garamond" w:hAnsi="Garamond" w:cs="Tahoma"/>
        </w:rPr>
        <w:t>ed</w:t>
      </w:r>
      <w:r w:rsidRPr="00961B26">
        <w:rPr>
          <w:rFonts w:ascii="Garamond" w:hAnsi="Garamond" w:cs="Tahoma"/>
        </w:rPr>
        <w:t xml:space="preserve"> up to ensure that the conversion of business is optimized and the diary integrity is maintained.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A</w:t>
      </w:r>
      <w:r w:rsidRPr="00961B26">
        <w:rPr>
          <w:rFonts w:ascii="Garamond" w:hAnsi="Garamond" w:cs="Tahoma"/>
        </w:rPr>
        <w:t>ctively up-sell the products</w:t>
      </w:r>
      <w:r w:rsidR="00005404">
        <w:rPr>
          <w:rFonts w:ascii="Garamond" w:hAnsi="Garamond" w:cs="Tahoma"/>
        </w:rPr>
        <w:t>, activities</w:t>
      </w:r>
      <w:r w:rsidRPr="00961B26">
        <w:rPr>
          <w:rFonts w:ascii="Garamond" w:hAnsi="Garamond" w:cs="Tahoma"/>
        </w:rPr>
        <w:t xml:space="preserve"> and facilities of the Goodwood Estate and create a pro-active sales culture within the team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C</w:t>
      </w:r>
      <w:r w:rsidRPr="00961B26">
        <w:rPr>
          <w:rFonts w:ascii="Garamond" w:hAnsi="Garamond" w:cs="Tahoma"/>
        </w:rPr>
        <w:t xml:space="preserve">ommunicate </w:t>
      </w:r>
      <w:r>
        <w:rPr>
          <w:rFonts w:ascii="Garamond" w:hAnsi="Garamond" w:cs="Tahoma"/>
        </w:rPr>
        <w:t xml:space="preserve">effectively </w:t>
      </w:r>
      <w:r w:rsidRPr="00961B26">
        <w:rPr>
          <w:rFonts w:ascii="Garamond" w:hAnsi="Garamond" w:cs="Tahoma"/>
        </w:rPr>
        <w:t>with the client throughout the booking process, ensuring we have the full understanding of the client’s requirements and identify areas for future business opportunities.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Tahoma"/>
          <w:bCs/>
        </w:rPr>
      </w:pPr>
      <w:r w:rsidRPr="00961B26">
        <w:rPr>
          <w:rFonts w:ascii="Garamond" w:hAnsi="Garamond" w:cs="Tahoma"/>
          <w:bCs/>
        </w:rPr>
        <w:t>Effective management of show rounds within the team to support the achievement of revenue budgets and conversion targets.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E</w:t>
      </w:r>
      <w:r w:rsidRPr="00961B26">
        <w:rPr>
          <w:rFonts w:ascii="Garamond" w:hAnsi="Garamond" w:cs="Tahoma"/>
        </w:rPr>
        <w:t xml:space="preserve">nsure all leads and account information are </w:t>
      </w:r>
      <w:r>
        <w:rPr>
          <w:rFonts w:ascii="Garamond" w:hAnsi="Garamond" w:cs="Tahoma"/>
        </w:rPr>
        <w:t xml:space="preserve">passed </w:t>
      </w:r>
      <w:r w:rsidR="00005404">
        <w:rPr>
          <w:rFonts w:ascii="Garamond" w:hAnsi="Garamond" w:cs="Tahoma"/>
        </w:rPr>
        <w:t xml:space="preserve">to </w:t>
      </w:r>
      <w:r>
        <w:rPr>
          <w:rFonts w:ascii="Garamond" w:hAnsi="Garamond" w:cs="Tahoma"/>
        </w:rPr>
        <w:t>the pro-active team and</w:t>
      </w:r>
      <w:r w:rsidRPr="00961B26">
        <w:rPr>
          <w:rFonts w:ascii="Garamond" w:hAnsi="Garamond" w:cs="Tahoma"/>
        </w:rPr>
        <w:t xml:space="preserve"> partake in sales initiative</w:t>
      </w:r>
      <w:r>
        <w:rPr>
          <w:rFonts w:ascii="Garamond" w:hAnsi="Garamond" w:cs="Tahoma"/>
        </w:rPr>
        <w:t xml:space="preserve">s </w:t>
      </w:r>
      <w:r w:rsidR="00CF4D48">
        <w:rPr>
          <w:rFonts w:ascii="Garamond" w:hAnsi="Garamond" w:cs="Tahoma"/>
        </w:rPr>
        <w:t>in line with the Entertaining and Hospitality</w:t>
      </w:r>
      <w:r w:rsidRPr="00961B26">
        <w:rPr>
          <w:rFonts w:ascii="Garamond" w:hAnsi="Garamond" w:cs="Tahoma"/>
        </w:rPr>
        <w:t xml:space="preserve"> Sales and Marketing plan.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E</w:t>
      </w:r>
      <w:r w:rsidRPr="00961B26">
        <w:rPr>
          <w:rFonts w:ascii="Garamond" w:hAnsi="Garamond" w:cs="Tahoma"/>
        </w:rPr>
        <w:t xml:space="preserve">nsure all leads and account information are </w:t>
      </w:r>
      <w:r>
        <w:rPr>
          <w:rFonts w:ascii="Garamond" w:hAnsi="Garamond" w:cs="Tahoma"/>
        </w:rPr>
        <w:t>passed the pro-active team and</w:t>
      </w:r>
      <w:r w:rsidRPr="00961B26">
        <w:rPr>
          <w:rFonts w:ascii="Garamond" w:hAnsi="Garamond" w:cs="Tahoma"/>
        </w:rPr>
        <w:t xml:space="preserve"> partake in sales initiative</w:t>
      </w:r>
      <w:r>
        <w:rPr>
          <w:rFonts w:ascii="Garamond" w:hAnsi="Garamond" w:cs="Tahoma"/>
        </w:rPr>
        <w:t xml:space="preserve">s </w:t>
      </w:r>
      <w:r w:rsidRPr="00961B26">
        <w:rPr>
          <w:rFonts w:ascii="Garamond" w:hAnsi="Garamond" w:cs="Tahoma"/>
        </w:rPr>
        <w:t xml:space="preserve">in line with the </w:t>
      </w:r>
      <w:r w:rsidR="00CF4D48">
        <w:rPr>
          <w:rFonts w:ascii="Garamond" w:hAnsi="Garamond" w:cs="Tahoma"/>
        </w:rPr>
        <w:t>Entertaining and Hospitality</w:t>
      </w:r>
      <w:r w:rsidRPr="00961B26">
        <w:rPr>
          <w:rFonts w:ascii="Garamond" w:hAnsi="Garamond" w:cs="Tahoma"/>
        </w:rPr>
        <w:t xml:space="preserve"> Sales and Marketing plan.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 w:rsidRPr="00961B26">
        <w:rPr>
          <w:rFonts w:ascii="Garamond" w:hAnsi="Garamond" w:cs="Tahoma"/>
        </w:rPr>
        <w:t>Regular and consistent communication with the operational team to ensure all event details are handed over in a clear and concise manner, so that service is delivered to meet and exceed client expectations.</w:t>
      </w:r>
    </w:p>
    <w:p w:rsidR="00635509" w:rsidRPr="00961B26" w:rsidRDefault="00635509" w:rsidP="00635509">
      <w:pPr>
        <w:numPr>
          <w:ilvl w:val="0"/>
          <w:numId w:val="2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En</w:t>
      </w:r>
      <w:r w:rsidRPr="00961B26">
        <w:rPr>
          <w:rFonts w:ascii="Garamond" w:hAnsi="Garamond" w:cs="Tahoma"/>
        </w:rPr>
        <w:t>sure all bookings have the correct charges and credit control standards are adhered to.</w:t>
      </w:r>
    </w:p>
    <w:p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:rsidR="00996636" w:rsidRPr="00005404" w:rsidRDefault="00996636" w:rsidP="00005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  <w:sectPr w:rsidR="00996636" w:rsidRPr="00005404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  <w:r w:rsidRPr="00996636">
        <w:rPr>
          <w:rFonts w:ascii="Garamond" w:hAnsi="Garamond"/>
          <w:b/>
        </w:rPr>
        <w:t>Qualities you will possess</w:t>
      </w:r>
    </w:p>
    <w:p w:rsidR="005658FD" w:rsidRDefault="005658FD" w:rsidP="00005404">
      <w:pPr>
        <w:spacing w:after="0" w:line="240" w:lineRule="auto"/>
        <w:rPr>
          <w:rFonts w:ascii="Garamond" w:hAnsi="Garamond"/>
        </w:rPr>
      </w:pPr>
    </w:p>
    <w:p w:rsidR="007547C3" w:rsidRDefault="007547C3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7547C3" w:rsidSect="0099663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  <w:r w:rsidR="00005404">
        <w:rPr>
          <w:rFonts w:ascii="Garamond" w:hAnsi="Garamond"/>
        </w:rPr>
        <w:t xml:space="preserve">and desire to get it right for the </w:t>
      </w:r>
      <w:r w:rsidR="00105BBF">
        <w:rPr>
          <w:rFonts w:ascii="Garamond" w:hAnsi="Garamond"/>
        </w:rPr>
        <w:t>guests</w:t>
      </w:r>
    </w:p>
    <w:p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:rsidR="005658FD" w:rsidRPr="00005404" w:rsidRDefault="005658FD" w:rsidP="0000540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05404">
        <w:rPr>
          <w:rFonts w:ascii="Garamond" w:hAnsi="Garamond"/>
        </w:rPr>
        <w:t>Confident to make decisions and to stand by them</w:t>
      </w:r>
    </w:p>
    <w:p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:rsidR="00996636" w:rsidRPr="00005404" w:rsidRDefault="005658FD" w:rsidP="0099663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:rsidR="007547C3" w:rsidRDefault="007547C3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  <w:sectPr w:rsidR="007547C3" w:rsidSect="007547C3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:rsidR="005658FD" w:rsidRPr="00D03405" w:rsidRDefault="00333582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>Knowledge of the hospitality industry</w:t>
      </w:r>
    </w:p>
    <w:p w:rsidR="00333582" w:rsidRPr="00D03405" w:rsidRDefault="00333582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 xml:space="preserve">Excellent </w:t>
      </w:r>
      <w:r w:rsidR="00105BBF" w:rsidRPr="00D03405">
        <w:rPr>
          <w:rFonts w:ascii="Garamond" w:hAnsi="Garamond"/>
          <w:sz w:val="22"/>
          <w:szCs w:val="22"/>
        </w:rPr>
        <w:t>v</w:t>
      </w:r>
      <w:r w:rsidRPr="00D03405">
        <w:rPr>
          <w:rFonts w:ascii="Garamond" w:hAnsi="Garamond"/>
          <w:sz w:val="22"/>
          <w:szCs w:val="22"/>
        </w:rPr>
        <w:t>erbal &amp; written communication skills</w:t>
      </w:r>
    </w:p>
    <w:p w:rsidR="00333582" w:rsidRPr="00D03405" w:rsidRDefault="00333582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 xml:space="preserve">Good </w:t>
      </w:r>
      <w:r w:rsidR="00105BBF" w:rsidRPr="00D03405">
        <w:rPr>
          <w:rFonts w:ascii="Garamond" w:hAnsi="Garamond"/>
          <w:sz w:val="22"/>
          <w:szCs w:val="22"/>
        </w:rPr>
        <w:t>o</w:t>
      </w:r>
      <w:r w:rsidRPr="00D03405">
        <w:rPr>
          <w:rFonts w:ascii="Garamond" w:hAnsi="Garamond"/>
          <w:sz w:val="22"/>
          <w:szCs w:val="22"/>
        </w:rPr>
        <w:t>rganisational &amp; administration skills</w:t>
      </w:r>
    </w:p>
    <w:p w:rsidR="00333582" w:rsidRPr="00D03405" w:rsidRDefault="00333582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>Experience in a sales environment</w:t>
      </w:r>
    </w:p>
    <w:p w:rsidR="00333582" w:rsidRPr="00D03405" w:rsidRDefault="00AE49DF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>Can work in a team and use</w:t>
      </w:r>
      <w:r w:rsidR="00DA1A59" w:rsidRPr="00D03405">
        <w:rPr>
          <w:rFonts w:ascii="Garamond" w:hAnsi="Garamond"/>
          <w:sz w:val="22"/>
          <w:szCs w:val="22"/>
        </w:rPr>
        <w:t xml:space="preserve"> own initiative</w:t>
      </w:r>
    </w:p>
    <w:p w:rsidR="00333582" w:rsidRPr="00D03405" w:rsidRDefault="00333582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 xml:space="preserve">Knowledge of </w:t>
      </w:r>
      <w:proofErr w:type="spellStart"/>
      <w:r w:rsidR="00E13494">
        <w:rPr>
          <w:rFonts w:ascii="Garamond" w:hAnsi="Garamond"/>
          <w:sz w:val="22"/>
          <w:szCs w:val="22"/>
        </w:rPr>
        <w:t>iVvy</w:t>
      </w:r>
      <w:proofErr w:type="spellEnd"/>
      <w:r w:rsidRPr="00D03405">
        <w:rPr>
          <w:rFonts w:ascii="Garamond" w:hAnsi="Garamond"/>
          <w:sz w:val="22"/>
          <w:szCs w:val="22"/>
        </w:rPr>
        <w:t xml:space="preserve"> is desirable</w:t>
      </w:r>
      <w:r w:rsidR="00291590" w:rsidRPr="00D03405">
        <w:rPr>
          <w:rFonts w:ascii="Garamond" w:hAnsi="Garamond"/>
          <w:sz w:val="22"/>
          <w:szCs w:val="22"/>
        </w:rPr>
        <w:t xml:space="preserve"> along with experience in call handling and diary management</w:t>
      </w:r>
    </w:p>
    <w:p w:rsidR="00996636" w:rsidRDefault="00996636" w:rsidP="00996636">
      <w:pPr>
        <w:spacing w:after="0" w:line="240" w:lineRule="auto"/>
        <w:rPr>
          <w:rFonts w:ascii="Garamond" w:hAnsi="Garamond"/>
        </w:rPr>
      </w:pPr>
    </w:p>
    <w:p w:rsidR="00097D67" w:rsidRPr="00996636" w:rsidRDefault="00097D67" w:rsidP="007547C3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58163B"/>
    <w:multiLevelType w:val="hybridMultilevel"/>
    <w:tmpl w:val="040CA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402A1"/>
    <w:multiLevelType w:val="hybridMultilevel"/>
    <w:tmpl w:val="FD007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114731">
    <w:abstractNumId w:val="16"/>
  </w:num>
  <w:num w:numId="2" w16cid:durableId="96488873">
    <w:abstractNumId w:val="12"/>
  </w:num>
  <w:num w:numId="3" w16cid:durableId="1630159991">
    <w:abstractNumId w:val="2"/>
  </w:num>
  <w:num w:numId="4" w16cid:durableId="1628123004">
    <w:abstractNumId w:val="6"/>
  </w:num>
  <w:num w:numId="5" w16cid:durableId="372466740">
    <w:abstractNumId w:val="11"/>
  </w:num>
  <w:num w:numId="6" w16cid:durableId="1621303618">
    <w:abstractNumId w:val="10"/>
  </w:num>
  <w:num w:numId="7" w16cid:durableId="28726540">
    <w:abstractNumId w:val="3"/>
  </w:num>
  <w:num w:numId="8" w16cid:durableId="1030835275">
    <w:abstractNumId w:val="5"/>
  </w:num>
  <w:num w:numId="9" w16cid:durableId="1842157989">
    <w:abstractNumId w:val="0"/>
  </w:num>
  <w:num w:numId="10" w16cid:durableId="160393597">
    <w:abstractNumId w:val="9"/>
  </w:num>
  <w:num w:numId="11" w16cid:durableId="495345624">
    <w:abstractNumId w:val="14"/>
  </w:num>
  <w:num w:numId="12" w16cid:durableId="529496018">
    <w:abstractNumId w:val="4"/>
  </w:num>
  <w:num w:numId="13" w16cid:durableId="927420397">
    <w:abstractNumId w:val="8"/>
  </w:num>
  <w:num w:numId="14" w16cid:durableId="591550385">
    <w:abstractNumId w:val="1"/>
  </w:num>
  <w:num w:numId="15" w16cid:durableId="1538857114">
    <w:abstractNumId w:val="7"/>
  </w:num>
  <w:num w:numId="16" w16cid:durableId="51737408">
    <w:abstractNumId w:val="15"/>
  </w:num>
  <w:num w:numId="17" w16cid:durableId="1431317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5404"/>
    <w:rsid w:val="00010D72"/>
    <w:rsid w:val="00011D40"/>
    <w:rsid w:val="000366E6"/>
    <w:rsid w:val="0007684A"/>
    <w:rsid w:val="00097D67"/>
    <w:rsid w:val="000D64CE"/>
    <w:rsid w:val="00105BBF"/>
    <w:rsid w:val="00112564"/>
    <w:rsid w:val="001175C9"/>
    <w:rsid w:val="00177A8D"/>
    <w:rsid w:val="00194A99"/>
    <w:rsid w:val="001B3AEC"/>
    <w:rsid w:val="001D14FD"/>
    <w:rsid w:val="001F6E18"/>
    <w:rsid w:val="00211DFA"/>
    <w:rsid w:val="002233A4"/>
    <w:rsid w:val="002446FD"/>
    <w:rsid w:val="00257C0E"/>
    <w:rsid w:val="002807F3"/>
    <w:rsid w:val="00286199"/>
    <w:rsid w:val="00291590"/>
    <w:rsid w:val="002D1645"/>
    <w:rsid w:val="002E00A6"/>
    <w:rsid w:val="002F5072"/>
    <w:rsid w:val="00333582"/>
    <w:rsid w:val="00344C4E"/>
    <w:rsid w:val="003462D1"/>
    <w:rsid w:val="003D7B04"/>
    <w:rsid w:val="003F29E4"/>
    <w:rsid w:val="003F6A0B"/>
    <w:rsid w:val="00471002"/>
    <w:rsid w:val="00477841"/>
    <w:rsid w:val="00491B01"/>
    <w:rsid w:val="004D243F"/>
    <w:rsid w:val="005658FD"/>
    <w:rsid w:val="00574034"/>
    <w:rsid w:val="0059728C"/>
    <w:rsid w:val="005A6B3C"/>
    <w:rsid w:val="005E7E4F"/>
    <w:rsid w:val="0062513F"/>
    <w:rsid w:val="00635509"/>
    <w:rsid w:val="00682152"/>
    <w:rsid w:val="00687545"/>
    <w:rsid w:val="00707538"/>
    <w:rsid w:val="007547C3"/>
    <w:rsid w:val="00755871"/>
    <w:rsid w:val="007C5608"/>
    <w:rsid w:val="008125FC"/>
    <w:rsid w:val="008611E6"/>
    <w:rsid w:val="00876F59"/>
    <w:rsid w:val="00877F3D"/>
    <w:rsid w:val="008C2E29"/>
    <w:rsid w:val="009047A2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869DC"/>
    <w:rsid w:val="00AA4654"/>
    <w:rsid w:val="00AE49DF"/>
    <w:rsid w:val="00B34B2E"/>
    <w:rsid w:val="00BD47EB"/>
    <w:rsid w:val="00CD41C1"/>
    <w:rsid w:val="00CF4D48"/>
    <w:rsid w:val="00CF5A97"/>
    <w:rsid w:val="00D03405"/>
    <w:rsid w:val="00D1072F"/>
    <w:rsid w:val="00D46CF7"/>
    <w:rsid w:val="00D553BA"/>
    <w:rsid w:val="00D91BF4"/>
    <w:rsid w:val="00D93D20"/>
    <w:rsid w:val="00DA1A59"/>
    <w:rsid w:val="00DB2E98"/>
    <w:rsid w:val="00DC5D2F"/>
    <w:rsid w:val="00DD44C5"/>
    <w:rsid w:val="00DE1786"/>
    <w:rsid w:val="00E13494"/>
    <w:rsid w:val="00E277F5"/>
    <w:rsid w:val="00E63ED8"/>
    <w:rsid w:val="00E82E8D"/>
    <w:rsid w:val="00E87793"/>
    <w:rsid w:val="00EB798E"/>
    <w:rsid w:val="00F04141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3CE7"/>
  <w15:docId w15:val="{92E654F7-3BE2-486A-AFA2-C57D3FD3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0414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F0414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2</cp:revision>
  <cp:lastPrinted>2018-11-16T13:57:00Z</cp:lastPrinted>
  <dcterms:created xsi:type="dcterms:W3CDTF">2023-02-23T12:14:00Z</dcterms:created>
  <dcterms:modified xsi:type="dcterms:W3CDTF">2023-02-23T12:14:00Z</dcterms:modified>
</cp:coreProperties>
</file>