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380C515" w14:textId="77777777" w:rsidR="00944B2E" w:rsidRDefault="00944B2E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72CBE799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63594F1B" w:rsidR="00FC05C8" w:rsidRPr="00CE4BD5" w:rsidRDefault="00FC05C8" w:rsidP="0086302B">
      <w:pPr>
        <w:spacing w:after="0" w:line="240" w:lineRule="auto"/>
        <w:rPr>
          <w:rFonts w:ascii="Garamond" w:hAnsi="Garamond"/>
          <w:b/>
          <w:bCs/>
        </w:rPr>
      </w:pPr>
      <w:r w:rsidRPr="00CE4BD5">
        <w:rPr>
          <w:rFonts w:ascii="Garamond" w:hAnsi="Garamond"/>
        </w:rPr>
        <w:t xml:space="preserve">The </w:t>
      </w:r>
      <w:r w:rsidR="00CE4BD5" w:rsidRPr="00CE4BD5">
        <w:rPr>
          <w:rFonts w:ascii="Garamond" w:hAnsi="Garamond"/>
          <w:b/>
        </w:rPr>
        <w:t>Kitchen Porter</w:t>
      </w:r>
      <w:r w:rsidRPr="00CE4BD5">
        <w:rPr>
          <w:rFonts w:ascii="Garamond" w:hAnsi="Garamond"/>
          <w:b/>
        </w:rPr>
        <w:t xml:space="preserve"> </w:t>
      </w:r>
      <w:r w:rsidRPr="00CE4BD5">
        <w:rPr>
          <w:rFonts w:ascii="Garamond" w:hAnsi="Garamond"/>
        </w:rPr>
        <w:t xml:space="preserve">will be part of the </w:t>
      </w:r>
      <w:r w:rsidR="00CE4BD5" w:rsidRPr="00CE4BD5">
        <w:rPr>
          <w:rFonts w:ascii="Garamond" w:hAnsi="Garamond"/>
          <w:b/>
          <w:bCs/>
        </w:rPr>
        <w:t>Kennels Kitchen</w:t>
      </w:r>
      <w:r w:rsidRPr="00CE4BD5">
        <w:rPr>
          <w:rFonts w:ascii="Garamond" w:hAnsi="Garamond"/>
          <w:b/>
          <w:bCs/>
        </w:rPr>
        <w:t xml:space="preserve"> team</w:t>
      </w:r>
      <w:r w:rsidRPr="00CE4BD5">
        <w:rPr>
          <w:rFonts w:ascii="Garamond" w:hAnsi="Garamond"/>
        </w:rPr>
        <w:t xml:space="preserve"> and will report to the </w:t>
      </w:r>
      <w:r w:rsidR="00CE4BD5" w:rsidRPr="00CE4BD5">
        <w:rPr>
          <w:rFonts w:ascii="Garamond" w:hAnsi="Garamond"/>
          <w:b/>
          <w:bCs/>
        </w:rPr>
        <w:t>Head Chef</w:t>
      </w:r>
      <w:r w:rsidR="005B187C" w:rsidRPr="00CE4BD5">
        <w:rPr>
          <w:rFonts w:ascii="Garamond" w:hAnsi="Garamond"/>
          <w:b/>
          <w:bCs/>
        </w:rPr>
        <w:t xml:space="preserve">. </w:t>
      </w:r>
    </w:p>
    <w:p w14:paraId="04391A69" w14:textId="77777777" w:rsidR="0086302B" w:rsidRPr="005E2068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0DEBAC10" w14:textId="207EA623" w:rsidR="0086302B" w:rsidRPr="00CE4BD5" w:rsidRDefault="00CE4BD5" w:rsidP="0086302B">
      <w:pPr>
        <w:spacing w:after="0" w:line="240" w:lineRule="auto"/>
        <w:rPr>
          <w:rFonts w:ascii="Garamond" w:hAnsi="Garamond"/>
        </w:rPr>
      </w:pPr>
      <w:r w:rsidRPr="00CE4BD5">
        <w:rPr>
          <w:rFonts w:ascii="Garamond" w:hAnsi="Garamond"/>
        </w:rPr>
        <w:t xml:space="preserve">Responsible for keeping all kitchen areas and equipment clean and tidy. To help maintain high levels of service and assist with the smooth running of the </w:t>
      </w:r>
      <w:r>
        <w:rPr>
          <w:rFonts w:ascii="Garamond" w:hAnsi="Garamond"/>
        </w:rPr>
        <w:t>Kennels K</w:t>
      </w:r>
      <w:r w:rsidRPr="00CE4BD5">
        <w:rPr>
          <w:rFonts w:ascii="Garamond" w:hAnsi="Garamond"/>
        </w:rPr>
        <w:t>itchens.</w:t>
      </w:r>
    </w:p>
    <w:p w14:paraId="3C657331" w14:textId="77777777" w:rsidR="00CE4BD5" w:rsidRPr="00FC05C8" w:rsidRDefault="00CE4BD5" w:rsidP="0086302B">
      <w:pPr>
        <w:spacing w:after="0" w:line="240" w:lineRule="auto"/>
        <w:rPr>
          <w:rFonts w:ascii="Garamond" w:hAnsi="Garamond"/>
          <w:color w:val="FF0000"/>
        </w:rPr>
      </w:pP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39D2117D" w14:textId="77777777" w:rsidR="007037E9" w:rsidRPr="007037E9" w:rsidRDefault="00CE4BD5" w:rsidP="00CE4BD5">
      <w:pPr>
        <w:pStyle w:val="ListParagraph"/>
        <w:numPr>
          <w:ilvl w:val="0"/>
          <w:numId w:val="29"/>
        </w:numPr>
        <w:rPr>
          <w:rFonts w:ascii="Garamond" w:hAnsi="Garamond"/>
          <w:bCs/>
          <w:sz w:val="22"/>
          <w:szCs w:val="22"/>
        </w:rPr>
      </w:pPr>
      <w:r w:rsidRPr="007037E9">
        <w:rPr>
          <w:rFonts w:ascii="Garamond" w:hAnsi="Garamond"/>
          <w:bCs/>
          <w:sz w:val="22"/>
          <w:szCs w:val="22"/>
        </w:rPr>
        <w:t xml:space="preserve">To follow the cleaning schedules for the kitchen and clean the section and other areas as directed. </w:t>
      </w:r>
    </w:p>
    <w:p w14:paraId="247A13DC" w14:textId="77777777" w:rsidR="007037E9" w:rsidRPr="007037E9" w:rsidRDefault="00CE4BD5" w:rsidP="00CE4BD5">
      <w:pPr>
        <w:pStyle w:val="ListParagraph"/>
        <w:numPr>
          <w:ilvl w:val="0"/>
          <w:numId w:val="29"/>
        </w:numPr>
        <w:rPr>
          <w:rFonts w:ascii="Garamond" w:hAnsi="Garamond"/>
          <w:bCs/>
          <w:sz w:val="22"/>
          <w:szCs w:val="22"/>
        </w:rPr>
      </w:pPr>
      <w:r w:rsidRPr="007037E9">
        <w:rPr>
          <w:rFonts w:ascii="Garamond" w:hAnsi="Garamond"/>
          <w:bCs/>
          <w:sz w:val="22"/>
          <w:szCs w:val="22"/>
        </w:rPr>
        <w:t>To ensure that all kitchen ware is cleaned and well maintained including using all PPE chemicals appropriately.</w:t>
      </w:r>
    </w:p>
    <w:p w14:paraId="4D326DB1" w14:textId="77777777" w:rsidR="007037E9" w:rsidRPr="007037E9" w:rsidRDefault="00CE4BD5" w:rsidP="00CE4BD5">
      <w:pPr>
        <w:pStyle w:val="ListParagraph"/>
        <w:numPr>
          <w:ilvl w:val="0"/>
          <w:numId w:val="29"/>
        </w:numPr>
        <w:rPr>
          <w:rFonts w:ascii="Garamond" w:hAnsi="Garamond"/>
          <w:bCs/>
          <w:sz w:val="22"/>
          <w:szCs w:val="22"/>
        </w:rPr>
      </w:pPr>
      <w:r w:rsidRPr="007037E9">
        <w:rPr>
          <w:rFonts w:ascii="Garamond" w:hAnsi="Garamond"/>
          <w:bCs/>
          <w:sz w:val="22"/>
          <w:szCs w:val="22"/>
        </w:rPr>
        <w:t>To report any maintenance issues to the Head Chef immediately.</w:t>
      </w:r>
    </w:p>
    <w:p w14:paraId="46AAFD56" w14:textId="77777777" w:rsidR="007037E9" w:rsidRPr="007037E9" w:rsidRDefault="00CE4BD5" w:rsidP="00CE4BD5">
      <w:pPr>
        <w:pStyle w:val="ListParagraph"/>
        <w:numPr>
          <w:ilvl w:val="0"/>
          <w:numId w:val="29"/>
        </w:numPr>
        <w:rPr>
          <w:rFonts w:ascii="Garamond" w:hAnsi="Garamond"/>
          <w:bCs/>
          <w:sz w:val="22"/>
          <w:szCs w:val="22"/>
        </w:rPr>
      </w:pPr>
      <w:r w:rsidRPr="007037E9">
        <w:rPr>
          <w:rFonts w:ascii="Garamond" w:hAnsi="Garamond"/>
          <w:bCs/>
          <w:sz w:val="22"/>
          <w:szCs w:val="22"/>
        </w:rPr>
        <w:t>To comply with all Goodwood policies and procedures to ensure that all-statutory regulations are observed.</w:t>
      </w:r>
    </w:p>
    <w:p w14:paraId="36429181" w14:textId="77777777" w:rsidR="007037E9" w:rsidRPr="007037E9" w:rsidRDefault="00CE4BD5" w:rsidP="00CE4BD5">
      <w:pPr>
        <w:pStyle w:val="ListParagraph"/>
        <w:numPr>
          <w:ilvl w:val="0"/>
          <w:numId w:val="29"/>
        </w:numPr>
        <w:rPr>
          <w:rFonts w:ascii="Garamond" w:hAnsi="Garamond"/>
          <w:bCs/>
          <w:sz w:val="22"/>
          <w:szCs w:val="22"/>
        </w:rPr>
      </w:pPr>
      <w:r w:rsidRPr="007037E9">
        <w:rPr>
          <w:rFonts w:ascii="Garamond" w:hAnsi="Garamond"/>
          <w:bCs/>
          <w:sz w:val="22"/>
          <w:szCs w:val="22"/>
        </w:rPr>
        <w:t>To comply with the conditions of the food hygiene policies.</w:t>
      </w:r>
    </w:p>
    <w:p w14:paraId="56CE7E99" w14:textId="77777777" w:rsidR="007037E9" w:rsidRPr="007037E9" w:rsidRDefault="00CE4BD5" w:rsidP="00CE4BD5">
      <w:pPr>
        <w:pStyle w:val="ListParagraph"/>
        <w:numPr>
          <w:ilvl w:val="0"/>
          <w:numId w:val="29"/>
        </w:numPr>
        <w:rPr>
          <w:rFonts w:ascii="Garamond" w:hAnsi="Garamond"/>
          <w:bCs/>
          <w:sz w:val="22"/>
          <w:szCs w:val="22"/>
        </w:rPr>
      </w:pPr>
      <w:r w:rsidRPr="007037E9">
        <w:rPr>
          <w:rFonts w:ascii="Garamond" w:hAnsi="Garamond"/>
          <w:bCs/>
          <w:sz w:val="22"/>
          <w:szCs w:val="22"/>
        </w:rPr>
        <w:t>To be flexible and willing to help other departments at busy times if required.</w:t>
      </w:r>
    </w:p>
    <w:p w14:paraId="6FA30EC8" w14:textId="54C2F8C5" w:rsidR="0086302B" w:rsidRPr="007037E9" w:rsidRDefault="00CE4BD5" w:rsidP="00CE4BD5">
      <w:pPr>
        <w:pStyle w:val="ListParagraph"/>
        <w:numPr>
          <w:ilvl w:val="0"/>
          <w:numId w:val="29"/>
        </w:numPr>
        <w:rPr>
          <w:rFonts w:ascii="Garamond" w:hAnsi="Garamond"/>
          <w:bCs/>
          <w:sz w:val="22"/>
          <w:szCs w:val="22"/>
        </w:rPr>
      </w:pPr>
      <w:r w:rsidRPr="007037E9">
        <w:rPr>
          <w:rFonts w:ascii="Garamond" w:hAnsi="Garamond"/>
          <w:bCs/>
          <w:sz w:val="22"/>
          <w:szCs w:val="22"/>
        </w:rPr>
        <w:t>To comply with COSHH &amp; HACCAP Training</w:t>
      </w:r>
    </w:p>
    <w:p w14:paraId="22193330" w14:textId="77777777" w:rsidR="007037E9" w:rsidRDefault="007037E9" w:rsidP="007037E9">
      <w:pPr>
        <w:pStyle w:val="ListParagraph"/>
        <w:rPr>
          <w:rFonts w:ascii="Garamond" w:hAnsi="Garamond"/>
          <w:bCs/>
          <w:color w:val="FF0000"/>
        </w:rPr>
      </w:pPr>
    </w:p>
    <w:p w14:paraId="63F22B28" w14:textId="77777777" w:rsidR="007037E9" w:rsidRDefault="007037E9" w:rsidP="007037E9">
      <w:pPr>
        <w:pStyle w:val="ListParagraph"/>
        <w:rPr>
          <w:rFonts w:ascii="Garamond" w:hAnsi="Garamond"/>
          <w:bCs/>
          <w:color w:val="FF0000"/>
        </w:rPr>
      </w:pPr>
    </w:p>
    <w:p w14:paraId="170E305B" w14:textId="77777777" w:rsidR="007037E9" w:rsidRDefault="007037E9" w:rsidP="007037E9">
      <w:pPr>
        <w:pStyle w:val="ListParagraph"/>
        <w:rPr>
          <w:rFonts w:ascii="Garamond" w:hAnsi="Garamond"/>
          <w:bCs/>
          <w:color w:val="FF0000"/>
        </w:rPr>
      </w:pPr>
    </w:p>
    <w:p w14:paraId="4220EF63" w14:textId="77777777" w:rsidR="007037E9" w:rsidRDefault="007037E9" w:rsidP="007037E9">
      <w:pPr>
        <w:pStyle w:val="ListParagraph"/>
        <w:rPr>
          <w:rFonts w:ascii="Garamond" w:hAnsi="Garamond"/>
          <w:bCs/>
          <w:color w:val="FF0000"/>
        </w:rPr>
      </w:pPr>
    </w:p>
    <w:p w14:paraId="1D8E69FE" w14:textId="77777777" w:rsidR="007037E9" w:rsidRPr="00CE4BD5" w:rsidRDefault="007037E9" w:rsidP="007037E9">
      <w:pPr>
        <w:pStyle w:val="ListParagraph"/>
        <w:rPr>
          <w:rFonts w:ascii="Garamond" w:hAnsi="Garamond"/>
          <w:bCs/>
          <w:color w:val="FF0000"/>
        </w:rPr>
      </w:pPr>
    </w:p>
    <w:p w14:paraId="45531262" w14:textId="630119A0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6302B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6302B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6302B">
      <w:pPr>
        <w:pStyle w:val="ListParagraph"/>
        <w:rPr>
          <w:rFonts w:ascii="Garamond" w:hAnsi="Garamond"/>
          <w:bCs/>
          <w:color w:val="FF0000"/>
        </w:rPr>
      </w:pPr>
    </w:p>
    <w:p w14:paraId="5FB4E7D8" w14:textId="77777777" w:rsidR="007037E9" w:rsidRPr="007037E9" w:rsidRDefault="007037E9" w:rsidP="007037E9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</w:rPr>
      </w:pPr>
      <w:r w:rsidRPr="007037E9">
        <w:rPr>
          <w:rFonts w:ascii="Garamond" w:hAnsi="Garamond"/>
        </w:rPr>
        <w:t>Previous experience in a similar role would be an advantage</w:t>
      </w:r>
    </w:p>
    <w:p w14:paraId="5D35EC62" w14:textId="7B9D6191" w:rsidR="00996636" w:rsidRPr="007037E9" w:rsidRDefault="007037E9" w:rsidP="007037E9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</w:rPr>
      </w:pPr>
      <w:r w:rsidRPr="007037E9">
        <w:rPr>
          <w:rFonts w:ascii="Garamond" w:hAnsi="Garamond"/>
        </w:rPr>
        <w:t>Certificates in Food Hygiene, COSHH, Manual Handling and some training in Health and Safety would be desirable but are not essential as training can and will be given.</w:t>
      </w:r>
    </w:p>
    <w:sectPr w:rsidR="00996636" w:rsidRPr="007037E9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3E76"/>
    <w:multiLevelType w:val="hybridMultilevel"/>
    <w:tmpl w:val="DF16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4057A5"/>
    <w:multiLevelType w:val="hybridMultilevel"/>
    <w:tmpl w:val="4B90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200379">
    <w:abstractNumId w:val="28"/>
  </w:num>
  <w:num w:numId="2" w16cid:durableId="51851093">
    <w:abstractNumId w:val="21"/>
  </w:num>
  <w:num w:numId="3" w16cid:durableId="584653514">
    <w:abstractNumId w:val="4"/>
  </w:num>
  <w:num w:numId="4" w16cid:durableId="244152549">
    <w:abstractNumId w:val="12"/>
  </w:num>
  <w:num w:numId="5" w16cid:durableId="1511679553">
    <w:abstractNumId w:val="19"/>
  </w:num>
  <w:num w:numId="6" w16cid:durableId="1259407113">
    <w:abstractNumId w:val="17"/>
  </w:num>
  <w:num w:numId="7" w16cid:durableId="2782861">
    <w:abstractNumId w:val="5"/>
  </w:num>
  <w:num w:numId="8" w16cid:durableId="73824204">
    <w:abstractNumId w:val="9"/>
  </w:num>
  <w:num w:numId="9" w16cid:durableId="1027291016">
    <w:abstractNumId w:val="2"/>
  </w:num>
  <w:num w:numId="10" w16cid:durableId="42952864">
    <w:abstractNumId w:val="16"/>
  </w:num>
  <w:num w:numId="11" w16cid:durableId="899681395">
    <w:abstractNumId w:val="26"/>
  </w:num>
  <w:num w:numId="12" w16cid:durableId="1736586632">
    <w:abstractNumId w:val="6"/>
  </w:num>
  <w:num w:numId="13" w16cid:durableId="168757997">
    <w:abstractNumId w:val="15"/>
  </w:num>
  <w:num w:numId="14" w16cid:durableId="373431032">
    <w:abstractNumId w:val="3"/>
  </w:num>
  <w:num w:numId="15" w16cid:durableId="25835038">
    <w:abstractNumId w:val="14"/>
  </w:num>
  <w:num w:numId="16" w16cid:durableId="1279138543">
    <w:abstractNumId w:val="8"/>
  </w:num>
  <w:num w:numId="17" w16cid:durableId="1572033875">
    <w:abstractNumId w:val="27"/>
  </w:num>
  <w:num w:numId="18" w16cid:durableId="1820732494">
    <w:abstractNumId w:val="25"/>
  </w:num>
  <w:num w:numId="19" w16cid:durableId="1661808238">
    <w:abstractNumId w:val="22"/>
  </w:num>
  <w:num w:numId="20" w16cid:durableId="341201839">
    <w:abstractNumId w:val="24"/>
  </w:num>
  <w:num w:numId="21" w16cid:durableId="2018193080">
    <w:abstractNumId w:val="7"/>
  </w:num>
  <w:num w:numId="22" w16cid:durableId="2130585584">
    <w:abstractNumId w:val="0"/>
  </w:num>
  <w:num w:numId="23" w16cid:durableId="401024969">
    <w:abstractNumId w:val="23"/>
  </w:num>
  <w:num w:numId="24" w16cid:durableId="2009752490">
    <w:abstractNumId w:val="11"/>
  </w:num>
  <w:num w:numId="25" w16cid:durableId="765612890">
    <w:abstractNumId w:val="13"/>
  </w:num>
  <w:num w:numId="26" w16cid:durableId="1047026537">
    <w:abstractNumId w:val="1"/>
  </w:num>
  <w:num w:numId="27" w16cid:durableId="1442069457">
    <w:abstractNumId w:val="20"/>
  </w:num>
  <w:num w:numId="28" w16cid:durableId="141703919">
    <w:abstractNumId w:val="10"/>
  </w:num>
  <w:num w:numId="29" w16cid:durableId="14805375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1730F"/>
    <w:rsid w:val="00477841"/>
    <w:rsid w:val="00491B01"/>
    <w:rsid w:val="004A44F9"/>
    <w:rsid w:val="004F46E0"/>
    <w:rsid w:val="005658FD"/>
    <w:rsid w:val="00574034"/>
    <w:rsid w:val="0059728C"/>
    <w:rsid w:val="005A6B3C"/>
    <w:rsid w:val="005B187C"/>
    <w:rsid w:val="005B1BEC"/>
    <w:rsid w:val="005E7E4F"/>
    <w:rsid w:val="0062513F"/>
    <w:rsid w:val="0065304B"/>
    <w:rsid w:val="00682152"/>
    <w:rsid w:val="006B1721"/>
    <w:rsid w:val="007037E9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9047A2"/>
    <w:rsid w:val="00944B2E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CD41C1"/>
    <w:rsid w:val="00CE4BD5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Leeanne Donaghy</cp:lastModifiedBy>
  <cp:revision>3</cp:revision>
  <cp:lastPrinted>2014-07-28T16:00:00Z</cp:lastPrinted>
  <dcterms:created xsi:type="dcterms:W3CDTF">2025-05-22T13:51:00Z</dcterms:created>
  <dcterms:modified xsi:type="dcterms:W3CDTF">2025-05-22T13:51:00Z</dcterms:modified>
</cp:coreProperties>
</file>