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99" w:rsidRPr="00996636" w:rsidRDefault="00F53C49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-35560</wp:posOffset>
            </wp:positionV>
            <wp:extent cx="809625" cy="1179195"/>
            <wp:effectExtent l="0" t="0" r="9525" b="1905"/>
            <wp:wrapNone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D99" w:rsidRPr="00996636" w:rsidRDefault="00F47D99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47D99" w:rsidRDefault="00F47D99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F47D99" w:rsidRPr="00996636" w:rsidRDefault="00F47D99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F47D99" w:rsidRPr="00996636" w:rsidRDefault="00F47D99" w:rsidP="00756A4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F47D99" w:rsidRPr="00996636" w:rsidRDefault="00F47D99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F47D99" w:rsidRPr="00996636" w:rsidRDefault="00F47D99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F47D99" w:rsidRPr="00D4178F" w:rsidRDefault="00F47D99" w:rsidP="00996636">
      <w:pPr>
        <w:rPr>
          <w:rFonts w:ascii="Garamond" w:hAnsi="Garamond"/>
          <w:sz w:val="21"/>
        </w:rPr>
      </w:pPr>
      <w:r w:rsidRPr="00D4178F">
        <w:rPr>
          <w:rFonts w:ascii="Garamond" w:hAnsi="Garamond"/>
          <w:sz w:val="21"/>
        </w:rPr>
        <w:t xml:space="preserve">The </w:t>
      </w:r>
      <w:r w:rsidR="007154A9" w:rsidRPr="007154A9">
        <w:rPr>
          <w:rFonts w:ascii="Garamond" w:hAnsi="Garamond"/>
          <w:b/>
          <w:sz w:val="28"/>
        </w:rPr>
        <w:t xml:space="preserve">Executive </w:t>
      </w:r>
      <w:r w:rsidRPr="00D4178F">
        <w:rPr>
          <w:rFonts w:ascii="Garamond" w:hAnsi="Garamond"/>
          <w:b/>
          <w:sz w:val="28"/>
        </w:rPr>
        <w:t>Head Chef</w:t>
      </w:r>
      <w:r w:rsidRPr="00D4178F">
        <w:rPr>
          <w:rFonts w:ascii="Garamond" w:hAnsi="Garamond"/>
          <w:b/>
          <w:sz w:val="21"/>
        </w:rPr>
        <w:t xml:space="preserve"> </w:t>
      </w:r>
      <w:r w:rsidRPr="00D4178F">
        <w:rPr>
          <w:rFonts w:ascii="Garamond" w:hAnsi="Garamond"/>
          <w:sz w:val="21"/>
        </w:rPr>
        <w:t>will be part of Goodwood Hotel and report to the Hotel General Manager</w:t>
      </w:r>
      <w:r w:rsidR="000F1A8D">
        <w:rPr>
          <w:rFonts w:ascii="Garamond" w:hAnsi="Garamond"/>
          <w:sz w:val="21"/>
        </w:rPr>
        <w:t xml:space="preserve"> whilst closely working with the Food and Beverage Director.</w:t>
      </w:r>
    </w:p>
    <w:p w:rsidR="00F47D99" w:rsidRPr="00996636" w:rsidRDefault="00F47D99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F47D99" w:rsidRPr="00996636" w:rsidRDefault="00F47D99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F47D99" w:rsidRPr="00996636" w:rsidRDefault="00F47D99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</w:t>
      </w:r>
      <w:r>
        <w:rPr>
          <w:rFonts w:ascii="Garamond" w:hAnsi="Garamond"/>
        </w:rPr>
        <w:t xml:space="preserve">nary and engaging experiences. </w:t>
      </w:r>
      <w:r w:rsidRPr="00996636">
        <w:rPr>
          <w:rFonts w:ascii="Garamond" w:hAnsi="Garamond"/>
        </w:rPr>
        <w:t>Our settin</w:t>
      </w:r>
      <w:r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 xml:space="preserve">ountryside and our story both play significant roles in </w:t>
      </w:r>
      <w:proofErr w:type="spellStart"/>
      <w:r w:rsidRPr="00996636">
        <w:rPr>
          <w:rFonts w:ascii="Garamond" w:hAnsi="Garamond"/>
        </w:rPr>
        <w:t>Goodw</w:t>
      </w:r>
      <w:r>
        <w:rPr>
          <w:rFonts w:ascii="Garamond" w:hAnsi="Garamond"/>
        </w:rPr>
        <w:t>ood’s</w:t>
      </w:r>
      <w:proofErr w:type="spellEnd"/>
      <w:r>
        <w:rPr>
          <w:rFonts w:ascii="Garamond" w:hAnsi="Garamond"/>
        </w:rPr>
        <w:t xml:space="preserve">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F47D99" w:rsidRPr="00996636" w:rsidRDefault="00F47D99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F47D99" w:rsidRPr="00996636" w:rsidRDefault="00F47D99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F47D99" w:rsidRPr="00996636" w:rsidRDefault="00F47D99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F47D99" w:rsidRPr="00996636" w:rsidRDefault="00F47D99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F47D99" w:rsidRPr="00996636" w:rsidRDefault="00F47D99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47D99" w:rsidRPr="00996636" w:rsidRDefault="00F47D99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F47D99" w:rsidRPr="00996636" w:rsidRDefault="00F47D99" w:rsidP="0059728C">
      <w:pPr>
        <w:spacing w:after="0" w:line="240" w:lineRule="auto"/>
        <w:rPr>
          <w:rFonts w:ascii="Garamond" w:hAnsi="Garamond"/>
        </w:rPr>
      </w:pPr>
    </w:p>
    <w:p w:rsidR="00F47D99" w:rsidRPr="00996636" w:rsidRDefault="00F47D99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F47D99" w:rsidRPr="00996636" w:rsidRDefault="00F47D99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F47D99" w:rsidRPr="00996636">
        <w:tc>
          <w:tcPr>
            <w:tcW w:w="2310" w:type="dxa"/>
          </w:tcPr>
          <w:p w:rsidR="00F47D99" w:rsidRPr="00996636" w:rsidRDefault="00F47D99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F47D99" w:rsidRPr="00996636" w:rsidRDefault="00F47D99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F47D99" w:rsidRPr="00996636" w:rsidRDefault="00F47D99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F47D99" w:rsidRPr="00996636" w:rsidRDefault="00F47D99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F47D99" w:rsidRDefault="00F47D99" w:rsidP="00CD41C1">
      <w:pPr>
        <w:spacing w:after="0" w:line="240" w:lineRule="auto"/>
        <w:rPr>
          <w:rFonts w:ascii="Garamond" w:hAnsi="Garamond"/>
        </w:rPr>
      </w:pPr>
    </w:p>
    <w:p w:rsidR="00F47D99" w:rsidRPr="00177A8D" w:rsidRDefault="00F47D99" w:rsidP="00996636">
      <w:pPr>
        <w:spacing w:after="0" w:line="240" w:lineRule="auto"/>
        <w:jc w:val="both"/>
        <w:rPr>
          <w:rFonts w:ascii="Garamond" w:hAnsi="Garamond"/>
        </w:rPr>
      </w:pPr>
    </w:p>
    <w:p w:rsidR="00F47D99" w:rsidRDefault="00F47D99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6A7396" w:rsidRDefault="006A7396" w:rsidP="00384565">
      <w:pPr>
        <w:spacing w:after="0" w:line="240" w:lineRule="auto"/>
        <w:jc w:val="both"/>
        <w:rPr>
          <w:rFonts w:ascii="Garamond" w:hAnsi="Garamond"/>
        </w:rPr>
      </w:pPr>
    </w:p>
    <w:p w:rsidR="00F47D99" w:rsidRDefault="00F47D99" w:rsidP="0038456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develop a </w:t>
      </w:r>
      <w:r w:rsidR="000F1A8D">
        <w:rPr>
          <w:rFonts w:ascii="Garamond" w:hAnsi="Garamond"/>
        </w:rPr>
        <w:t>fantastic</w:t>
      </w:r>
      <w:r>
        <w:rPr>
          <w:rFonts w:ascii="Garamond" w:hAnsi="Garamond"/>
        </w:rPr>
        <w:t xml:space="preserve"> dining experience, utilising the very best of local and Estate reared seasonal ingredients creating dishes with a true British flavour and very much of the region, reflecting the finest Sussex produce and executed with careful precision.</w:t>
      </w:r>
    </w:p>
    <w:p w:rsidR="00384565" w:rsidRDefault="00384565" w:rsidP="00384565">
      <w:pPr>
        <w:spacing w:after="0" w:line="240" w:lineRule="auto"/>
        <w:jc w:val="both"/>
        <w:rPr>
          <w:rFonts w:ascii="Garamond" w:hAnsi="Garamond"/>
        </w:rPr>
      </w:pPr>
    </w:p>
    <w:p w:rsidR="00F47D99" w:rsidRDefault="00F47D99" w:rsidP="00384565">
      <w:pPr>
        <w:spacing w:after="0" w:line="240" w:lineRule="auto"/>
        <w:jc w:val="both"/>
        <w:rPr>
          <w:rFonts w:ascii="Garamond" w:hAnsi="Garamond"/>
        </w:rPr>
      </w:pPr>
      <w:r w:rsidRPr="006D0D0B">
        <w:rPr>
          <w:rFonts w:ascii="Garamond" w:hAnsi="Garamond"/>
        </w:rPr>
        <w:t xml:space="preserve">To be responsible for delivering a consistent food product that exceeds the expectations of our customers. To control the resources, manage the processes and cultivate the understanding of </w:t>
      </w:r>
      <w:r w:rsidR="00BC57EB">
        <w:rPr>
          <w:rFonts w:ascii="Garamond" w:hAnsi="Garamond"/>
        </w:rPr>
        <w:t>good food for the Kennels, our members club.</w:t>
      </w:r>
    </w:p>
    <w:p w:rsidR="00384565" w:rsidRPr="006D0D0B" w:rsidRDefault="00384565" w:rsidP="00384565">
      <w:pPr>
        <w:spacing w:after="0" w:line="240" w:lineRule="auto"/>
        <w:jc w:val="both"/>
        <w:rPr>
          <w:rFonts w:ascii="Garamond" w:hAnsi="Garamond"/>
        </w:rPr>
      </w:pPr>
    </w:p>
    <w:p w:rsidR="00F47D99" w:rsidRDefault="00F47D99" w:rsidP="00384565">
      <w:pPr>
        <w:spacing w:after="0" w:line="240" w:lineRule="auto"/>
        <w:jc w:val="both"/>
        <w:rPr>
          <w:rFonts w:ascii="Garamond" w:hAnsi="Garamond"/>
        </w:rPr>
      </w:pPr>
      <w:r w:rsidRPr="006D0D0B">
        <w:rPr>
          <w:rFonts w:ascii="Garamond" w:hAnsi="Garamond"/>
        </w:rPr>
        <w:t>To assist with developing a food strategy</w:t>
      </w:r>
      <w:r>
        <w:rPr>
          <w:rFonts w:ascii="Garamond" w:hAnsi="Garamond"/>
        </w:rPr>
        <w:t xml:space="preserve"> for the hotel</w:t>
      </w:r>
      <w:r w:rsidRPr="006D0D0B">
        <w:rPr>
          <w:rFonts w:ascii="Garamond" w:hAnsi="Garamond"/>
        </w:rPr>
        <w:t xml:space="preserve"> by creating innovative ways of providing a </w:t>
      </w:r>
      <w:r>
        <w:rPr>
          <w:rFonts w:ascii="Garamond" w:hAnsi="Garamond"/>
        </w:rPr>
        <w:t>f</w:t>
      </w:r>
      <w:r w:rsidRPr="006D0D0B">
        <w:rPr>
          <w:rFonts w:ascii="Garamond" w:hAnsi="Garamond"/>
        </w:rPr>
        <w:t xml:space="preserve">ood service to improve quality, sales performance and margins without compromising on standards and customer expectations. </w:t>
      </w:r>
    </w:p>
    <w:p w:rsidR="00F47D99" w:rsidRDefault="00F47D9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F47D99" w:rsidRPr="006D0D0B" w:rsidRDefault="00F47D99" w:rsidP="00144A59">
      <w:pPr>
        <w:jc w:val="both"/>
        <w:rPr>
          <w:rFonts w:ascii="Garamond" w:hAnsi="Garamond"/>
        </w:rPr>
      </w:pPr>
    </w:p>
    <w:p w:rsidR="00F47D99" w:rsidRPr="00144A59" w:rsidRDefault="00F47D99" w:rsidP="006A73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360"/>
        <w:jc w:val="center"/>
        <w:rPr>
          <w:rFonts w:ascii="Garamond" w:hAnsi="Garamond"/>
          <w:b/>
        </w:rPr>
      </w:pPr>
      <w:r w:rsidRPr="00144A59">
        <w:rPr>
          <w:rFonts w:ascii="Garamond" w:hAnsi="Garamond"/>
          <w:b/>
        </w:rPr>
        <w:t>Key responsibilities</w:t>
      </w:r>
    </w:p>
    <w:p w:rsidR="00F47D99" w:rsidRPr="00144A59" w:rsidRDefault="00F47D99" w:rsidP="006A739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Cost Management – including margin control, food revenue, payroll cost control and Capex management</w:t>
      </w:r>
    </w:p>
    <w:p w:rsidR="00F47D99" w:rsidRPr="00144A59" w:rsidRDefault="00F47D99" w:rsidP="006A739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Developing food concepts – writing, costing and implementing menus, managing food tastings, ensuring that the food concepts are kept fresh and modern, are themed appropriately and meet the needs of our target customers</w:t>
      </w:r>
    </w:p>
    <w:p w:rsidR="00F47D99" w:rsidRPr="00144A59" w:rsidRDefault="00F47D99" w:rsidP="006A739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To work closely with the</w:t>
      </w:r>
      <w:r w:rsidR="000F1A8D">
        <w:rPr>
          <w:rFonts w:ascii="Garamond" w:hAnsi="Garamond"/>
        </w:rPr>
        <w:t>;</w:t>
      </w:r>
      <w:r w:rsidRPr="00144A59">
        <w:rPr>
          <w:rFonts w:ascii="Garamond" w:hAnsi="Garamond"/>
        </w:rPr>
        <w:t xml:space="preserve"> </w:t>
      </w:r>
      <w:r w:rsidR="00BC57EB">
        <w:rPr>
          <w:rFonts w:ascii="Garamond" w:hAnsi="Garamond"/>
        </w:rPr>
        <w:t>Kennels</w:t>
      </w:r>
      <w:r w:rsidRPr="00144A59">
        <w:rPr>
          <w:rFonts w:ascii="Garamond" w:hAnsi="Garamond"/>
        </w:rPr>
        <w:t xml:space="preserve"> General Manager, </w:t>
      </w:r>
      <w:r w:rsidR="00BC57EB">
        <w:rPr>
          <w:rFonts w:ascii="Garamond" w:hAnsi="Garamond"/>
        </w:rPr>
        <w:t>Food and Beverage Director,</w:t>
      </w:r>
      <w:r w:rsidR="000F1A8D">
        <w:rPr>
          <w:rFonts w:ascii="Garamond" w:hAnsi="Garamond"/>
        </w:rPr>
        <w:t xml:space="preserve"> </w:t>
      </w:r>
      <w:r w:rsidRPr="00144A59">
        <w:rPr>
          <w:rFonts w:ascii="Garamond" w:hAnsi="Garamond"/>
        </w:rPr>
        <w:t xml:space="preserve">Sales and Marketing and the Kitchen team to maximise the awareness of the </w:t>
      </w:r>
      <w:r w:rsidR="00BC57EB">
        <w:rPr>
          <w:rFonts w:ascii="Garamond" w:hAnsi="Garamond"/>
        </w:rPr>
        <w:t>Kennel’s</w:t>
      </w:r>
      <w:r w:rsidRPr="00144A59">
        <w:rPr>
          <w:rFonts w:ascii="Garamond" w:hAnsi="Garamond"/>
        </w:rPr>
        <w:t xml:space="preserve"> food delivery – generating more business through getting the message out there</w:t>
      </w:r>
    </w:p>
    <w:p w:rsidR="00F47D99" w:rsidRPr="00144A59" w:rsidRDefault="00F47D99" w:rsidP="006A739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 xml:space="preserve">To ensure the Kitchen team are coached, mentored and trained to </w:t>
      </w:r>
      <w:r w:rsidR="000F1A8D" w:rsidRPr="00144A59">
        <w:rPr>
          <w:rFonts w:ascii="Garamond" w:hAnsi="Garamond"/>
        </w:rPr>
        <w:t>continually</w:t>
      </w:r>
      <w:r w:rsidRPr="00144A59">
        <w:rPr>
          <w:rFonts w:ascii="Garamond" w:hAnsi="Garamond"/>
        </w:rPr>
        <w:t xml:space="preserve"> developing their kitchen skills and knowledge of </w:t>
      </w:r>
      <w:proofErr w:type="spellStart"/>
      <w:r w:rsidRPr="00144A59">
        <w:rPr>
          <w:rFonts w:ascii="Garamond" w:hAnsi="Garamond"/>
        </w:rPr>
        <w:t>Goodwood’s</w:t>
      </w:r>
      <w:proofErr w:type="spellEnd"/>
      <w:r w:rsidRPr="00144A59">
        <w:rPr>
          <w:rFonts w:ascii="Garamond" w:hAnsi="Garamond"/>
        </w:rPr>
        <w:t xml:space="preserve"> own produce.</w:t>
      </w:r>
    </w:p>
    <w:p w:rsidR="00F47D99" w:rsidRDefault="00F47D99" w:rsidP="006A739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 xml:space="preserve">To develop a succession plan for the Kitchen team, ensuring talent is </w:t>
      </w:r>
      <w:r w:rsidR="000F1A8D" w:rsidRPr="00144A59">
        <w:rPr>
          <w:rFonts w:ascii="Garamond" w:hAnsi="Garamond"/>
        </w:rPr>
        <w:t>recognised</w:t>
      </w:r>
      <w:r w:rsidRPr="00144A59">
        <w:rPr>
          <w:rFonts w:ascii="Garamond" w:hAnsi="Garamond"/>
        </w:rPr>
        <w:t xml:space="preserve"> and encouraged</w:t>
      </w:r>
    </w:p>
    <w:p w:rsidR="00F47D99" w:rsidRPr="00144A59" w:rsidRDefault="00F47D99" w:rsidP="006A739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ensure the welfare of the kitchen staff is managed effectively, monitoring holiday, ensuring staff </w:t>
      </w:r>
      <w:r w:rsidR="000F1A8D">
        <w:rPr>
          <w:rFonts w:ascii="Garamond" w:hAnsi="Garamond"/>
        </w:rPr>
        <w:t>rotas</w:t>
      </w:r>
      <w:r>
        <w:rPr>
          <w:rFonts w:ascii="Garamond" w:hAnsi="Garamond"/>
        </w:rPr>
        <w:t xml:space="preserve"> are fair and that days off and </w:t>
      </w:r>
      <w:r w:rsidR="000F1A8D">
        <w:rPr>
          <w:rFonts w:ascii="Garamond" w:hAnsi="Garamond"/>
        </w:rPr>
        <w:t>lieu</w:t>
      </w:r>
      <w:r>
        <w:rPr>
          <w:rFonts w:ascii="Garamond" w:hAnsi="Garamond"/>
        </w:rPr>
        <w:t xml:space="preserve"> days are managed.  </w:t>
      </w:r>
    </w:p>
    <w:p w:rsidR="00F47D99" w:rsidRPr="00144A59" w:rsidRDefault="00F47D99" w:rsidP="006A739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144A59">
        <w:rPr>
          <w:rFonts w:ascii="Garamond" w:hAnsi="Garamond"/>
        </w:rPr>
        <w:t>To ensure a high level of Health and Safety, placing emphasis on meeting and exceeding</w:t>
      </w:r>
      <w:r w:rsidR="000F1A8D">
        <w:rPr>
          <w:rFonts w:ascii="Garamond" w:hAnsi="Garamond"/>
        </w:rPr>
        <w:t xml:space="preserve"> </w:t>
      </w:r>
      <w:r w:rsidRPr="00144A59">
        <w:rPr>
          <w:rFonts w:ascii="Garamond" w:hAnsi="Garamond"/>
        </w:rPr>
        <w:t>food safety standards</w:t>
      </w:r>
    </w:p>
    <w:p w:rsidR="00F47D99" w:rsidRPr="00144A59" w:rsidRDefault="00F47D99" w:rsidP="006A739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b/>
        </w:rPr>
      </w:pPr>
      <w:r w:rsidRPr="00144A59">
        <w:rPr>
          <w:rFonts w:ascii="Garamond" w:hAnsi="Garamond"/>
        </w:rPr>
        <w:t>To work with</w:t>
      </w:r>
      <w:r w:rsidR="007154A9">
        <w:rPr>
          <w:rFonts w:ascii="Garamond" w:hAnsi="Garamond"/>
        </w:rPr>
        <w:t xml:space="preserve"> the</w:t>
      </w:r>
      <w:r w:rsidRPr="00144A59">
        <w:rPr>
          <w:rFonts w:ascii="Garamond" w:hAnsi="Garamond"/>
        </w:rPr>
        <w:t xml:space="preserve"> other </w:t>
      </w:r>
      <w:r w:rsidR="007154A9">
        <w:rPr>
          <w:rFonts w:ascii="Garamond" w:hAnsi="Garamond"/>
        </w:rPr>
        <w:t xml:space="preserve">Executive </w:t>
      </w:r>
      <w:r w:rsidRPr="00144A59">
        <w:rPr>
          <w:rFonts w:ascii="Garamond" w:hAnsi="Garamond"/>
        </w:rPr>
        <w:t xml:space="preserve">Head Chefs across the Estate to share best practise and promote a positive communication network </w:t>
      </w:r>
    </w:p>
    <w:p w:rsidR="00F47D99" w:rsidRDefault="00F47D99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F47D99" w:rsidRPr="00144A59" w:rsidRDefault="00F47D99" w:rsidP="00144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  <w:sectPr w:rsidR="00F47D99" w:rsidRPr="00144A5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  <w:r w:rsidRPr="00996636">
        <w:rPr>
          <w:rFonts w:ascii="Garamond" w:hAnsi="Garamond"/>
          <w:b/>
        </w:rPr>
        <w:t>Qualities you will possess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F47D99" w:rsidRPr="008611E6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F47D99" w:rsidRPr="003D7B04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F47D99" w:rsidRPr="00144A59" w:rsidRDefault="00F47D99" w:rsidP="00144A5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F47D99" w:rsidRPr="00144A59" w:rsidRDefault="00F47D99" w:rsidP="00144A5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44A59">
        <w:rPr>
          <w:rFonts w:ascii="Garamond" w:hAnsi="Garamond"/>
        </w:rPr>
        <w:t>Confident to make decisions and to stand by them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A sense of fun!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cost management skills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strategic and creative vision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Strong Health and Safety ethics</w:t>
      </w:r>
    </w:p>
    <w:p w:rsidR="00F47D99" w:rsidRDefault="00F47D99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Coaching and Mentoring skills</w:t>
      </w:r>
    </w:p>
    <w:p w:rsidR="00F47D99" w:rsidRDefault="00F47D99" w:rsidP="00144A5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F47D99" w:rsidRPr="003D7B04" w:rsidRDefault="00F47D99" w:rsidP="00144A59">
      <w:pPr>
        <w:spacing w:after="0" w:line="240" w:lineRule="auto"/>
        <w:ind w:left="360"/>
        <w:rPr>
          <w:rFonts w:ascii="Garamond" w:hAnsi="Garamond"/>
        </w:rPr>
      </w:pPr>
    </w:p>
    <w:p w:rsidR="00F47D99" w:rsidRDefault="00F47D99" w:rsidP="00996636">
      <w:pPr>
        <w:spacing w:after="0" w:line="240" w:lineRule="auto"/>
        <w:rPr>
          <w:rFonts w:ascii="Garamond" w:hAnsi="Garamond"/>
        </w:rPr>
      </w:pPr>
    </w:p>
    <w:p w:rsidR="00F47D99" w:rsidRDefault="00F47D99" w:rsidP="00996636">
      <w:pPr>
        <w:spacing w:after="0" w:line="240" w:lineRule="auto"/>
        <w:rPr>
          <w:rFonts w:ascii="Garamond" w:hAnsi="Garamond"/>
        </w:rPr>
      </w:pPr>
    </w:p>
    <w:p w:rsidR="00F47D99" w:rsidRDefault="00F47D99" w:rsidP="00996636">
      <w:pPr>
        <w:spacing w:after="0" w:line="240" w:lineRule="auto"/>
        <w:rPr>
          <w:rFonts w:ascii="Garamond" w:hAnsi="Garamond"/>
        </w:rPr>
      </w:pPr>
    </w:p>
    <w:p w:rsidR="00F47D99" w:rsidRDefault="00F47D99" w:rsidP="00996636">
      <w:pPr>
        <w:spacing w:after="0" w:line="240" w:lineRule="auto"/>
        <w:rPr>
          <w:rFonts w:ascii="Garamond" w:hAnsi="Garamond"/>
        </w:rPr>
        <w:sectPr w:rsidR="00F47D9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F47D99" w:rsidRDefault="00F47D99" w:rsidP="00996636">
      <w:pPr>
        <w:spacing w:after="0" w:line="240" w:lineRule="auto"/>
        <w:rPr>
          <w:rFonts w:ascii="Garamond" w:hAnsi="Garamond"/>
        </w:rPr>
      </w:pPr>
    </w:p>
    <w:p w:rsidR="00F47D99" w:rsidRDefault="00F47D99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F47D99" w:rsidRDefault="00F47D99" w:rsidP="0001310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13109">
        <w:rPr>
          <w:rFonts w:ascii="Garamond" w:hAnsi="Garamond"/>
        </w:rPr>
        <w:t xml:space="preserve">Proven experience in a role of a </w:t>
      </w:r>
      <w:r w:rsidR="006A7396">
        <w:rPr>
          <w:rFonts w:ascii="Garamond" w:hAnsi="Garamond"/>
        </w:rPr>
        <w:t>same or similar level</w:t>
      </w:r>
    </w:p>
    <w:p w:rsidR="00BB4986" w:rsidRDefault="00BB4986" w:rsidP="0001310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people management skills</w:t>
      </w:r>
    </w:p>
    <w:p w:rsidR="006A7396" w:rsidRDefault="006A7396" w:rsidP="0001310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Proven communication skills across a multi kitchen environment</w:t>
      </w:r>
    </w:p>
    <w:p w:rsidR="00BB4986" w:rsidRDefault="00BB4986" w:rsidP="00BB498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commercial awareness </w:t>
      </w:r>
      <w:r w:rsidR="006A7396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6A7396">
        <w:rPr>
          <w:rFonts w:ascii="Garamond" w:hAnsi="Garamond"/>
        </w:rPr>
        <w:t xml:space="preserve">food margin, menu </w:t>
      </w:r>
      <w:r w:rsidRPr="00BB4986">
        <w:rPr>
          <w:rFonts w:ascii="Garamond" w:hAnsi="Garamond"/>
        </w:rPr>
        <w:t>cost and revenue management</w:t>
      </w:r>
    </w:p>
    <w:p w:rsidR="00BB4986" w:rsidRDefault="00BB4986" w:rsidP="00BB498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Ability to develop inspiring food concepts relevant to the dining experience </w:t>
      </w:r>
    </w:p>
    <w:p w:rsidR="006A7396" w:rsidRPr="00BB4986" w:rsidRDefault="006A7396" w:rsidP="00BB498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high level of knowledge for delivering amazing customer experience</w:t>
      </w:r>
    </w:p>
    <w:p w:rsidR="00F47D99" w:rsidRPr="00013109" w:rsidRDefault="00F47D99" w:rsidP="0001310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13109">
        <w:rPr>
          <w:rFonts w:ascii="Garamond" w:hAnsi="Garamond"/>
        </w:rPr>
        <w:t>A relevant Hospitality</w:t>
      </w:r>
      <w:r w:rsidR="00BB4986">
        <w:rPr>
          <w:rFonts w:ascii="Garamond" w:hAnsi="Garamond"/>
        </w:rPr>
        <w:t>/Catering</w:t>
      </w:r>
      <w:r w:rsidRPr="00013109">
        <w:rPr>
          <w:rFonts w:ascii="Garamond" w:hAnsi="Garamond"/>
        </w:rPr>
        <w:t xml:space="preserve"> qualification</w:t>
      </w:r>
    </w:p>
    <w:p w:rsidR="00F47D99" w:rsidRPr="006A7396" w:rsidRDefault="00F47D99" w:rsidP="0001310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013109">
        <w:rPr>
          <w:rFonts w:ascii="Garamond" w:hAnsi="Garamond"/>
        </w:rPr>
        <w:t>Health and Safety and First Aid qualifications</w:t>
      </w:r>
    </w:p>
    <w:p w:rsidR="00F47D99" w:rsidRDefault="00F47D99" w:rsidP="00996636">
      <w:pPr>
        <w:spacing w:after="0" w:line="240" w:lineRule="auto"/>
        <w:rPr>
          <w:rFonts w:ascii="Garamond" w:hAnsi="Garamond"/>
        </w:rPr>
      </w:pPr>
    </w:p>
    <w:p w:rsidR="00F47D99" w:rsidRDefault="00F47D99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F47D99" w:rsidRDefault="00F47D99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F47D99" w:rsidRPr="009A7D45">
        <w:tc>
          <w:tcPr>
            <w:tcW w:w="4503" w:type="dxa"/>
          </w:tcPr>
          <w:p w:rsidR="00F47D99" w:rsidRPr="009A7D45" w:rsidRDefault="00F47D99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F47D99" w:rsidRPr="009A7D45" w:rsidRDefault="00F47D99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F47D99" w:rsidRPr="009A7D45">
        <w:tc>
          <w:tcPr>
            <w:tcW w:w="4503" w:type="dxa"/>
          </w:tcPr>
          <w:p w:rsidR="00F47D99" w:rsidRPr="009A7D45" w:rsidRDefault="00F47D9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F47D99" w:rsidRPr="003F6A0B" w:rsidRDefault="00F47D9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F47D99" w:rsidRPr="009A7D45">
        <w:tc>
          <w:tcPr>
            <w:tcW w:w="4503" w:type="dxa"/>
          </w:tcPr>
          <w:p w:rsidR="00F47D99" w:rsidRPr="009A7D45" w:rsidRDefault="00F47D9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F47D99" w:rsidRPr="003F6A0B" w:rsidRDefault="00F47D9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F47D99" w:rsidRPr="009A7D45">
        <w:tc>
          <w:tcPr>
            <w:tcW w:w="4503" w:type="dxa"/>
          </w:tcPr>
          <w:p w:rsidR="00F47D99" w:rsidRPr="009A7D45" w:rsidRDefault="00F47D9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F47D99" w:rsidRPr="003F6A0B" w:rsidRDefault="00F47D9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F47D99" w:rsidRPr="009A7D45">
        <w:tc>
          <w:tcPr>
            <w:tcW w:w="4503" w:type="dxa"/>
          </w:tcPr>
          <w:p w:rsidR="00F47D99" w:rsidRPr="009A7D45" w:rsidRDefault="00F47D9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F47D99" w:rsidRPr="003F6A0B" w:rsidRDefault="007154A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  <w:bookmarkStart w:id="0" w:name="_GoBack"/>
            <w:bookmarkEnd w:id="0"/>
          </w:p>
        </w:tc>
      </w:tr>
      <w:tr w:rsidR="00F47D99" w:rsidRPr="009A7D45">
        <w:tc>
          <w:tcPr>
            <w:tcW w:w="4503" w:type="dxa"/>
          </w:tcPr>
          <w:p w:rsidR="00F47D99" w:rsidRPr="009A7D45" w:rsidRDefault="00F47D9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F47D99" w:rsidRPr="003F6A0B" w:rsidRDefault="00F47D9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F47D99" w:rsidRPr="00996636" w:rsidRDefault="00F47D99" w:rsidP="006A7396">
      <w:pPr>
        <w:spacing w:after="0" w:line="240" w:lineRule="auto"/>
        <w:rPr>
          <w:rFonts w:ascii="Garamond" w:hAnsi="Garamond"/>
        </w:rPr>
      </w:pPr>
    </w:p>
    <w:sectPr w:rsidR="00F47D99" w:rsidRPr="00996636" w:rsidSect="006A7396">
      <w:type w:val="continuous"/>
      <w:pgSz w:w="11906" w:h="16838"/>
      <w:pgMar w:top="851" w:right="1440" w:bottom="284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3C70"/>
    <w:multiLevelType w:val="hybridMultilevel"/>
    <w:tmpl w:val="8DF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5B1F0F"/>
    <w:multiLevelType w:val="hybridMultilevel"/>
    <w:tmpl w:val="66844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6B4659"/>
    <w:multiLevelType w:val="hybridMultilevel"/>
    <w:tmpl w:val="273E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13109"/>
    <w:rsid w:val="000366E6"/>
    <w:rsid w:val="0007684A"/>
    <w:rsid w:val="00097D67"/>
    <w:rsid w:val="000F1A8D"/>
    <w:rsid w:val="00112564"/>
    <w:rsid w:val="001175C9"/>
    <w:rsid w:val="00144A59"/>
    <w:rsid w:val="00177A8D"/>
    <w:rsid w:val="00194A99"/>
    <w:rsid w:val="001D14FD"/>
    <w:rsid w:val="001F6E18"/>
    <w:rsid w:val="002004E6"/>
    <w:rsid w:val="00211DFA"/>
    <w:rsid w:val="002233A4"/>
    <w:rsid w:val="002807F3"/>
    <w:rsid w:val="00286199"/>
    <w:rsid w:val="002E00A6"/>
    <w:rsid w:val="002F5072"/>
    <w:rsid w:val="00344C4E"/>
    <w:rsid w:val="003462D1"/>
    <w:rsid w:val="00384565"/>
    <w:rsid w:val="003D7B04"/>
    <w:rsid w:val="003F29E4"/>
    <w:rsid w:val="003F6A0B"/>
    <w:rsid w:val="00457A11"/>
    <w:rsid w:val="00477841"/>
    <w:rsid w:val="00491B01"/>
    <w:rsid w:val="005658FD"/>
    <w:rsid w:val="00574034"/>
    <w:rsid w:val="0059728C"/>
    <w:rsid w:val="005A6B3C"/>
    <w:rsid w:val="005B1BEC"/>
    <w:rsid w:val="005E7E4F"/>
    <w:rsid w:val="0062513F"/>
    <w:rsid w:val="00682152"/>
    <w:rsid w:val="006A7396"/>
    <w:rsid w:val="006D0D0B"/>
    <w:rsid w:val="007154A9"/>
    <w:rsid w:val="00755871"/>
    <w:rsid w:val="00756A43"/>
    <w:rsid w:val="007B0A8D"/>
    <w:rsid w:val="008125FC"/>
    <w:rsid w:val="008611E6"/>
    <w:rsid w:val="00876F59"/>
    <w:rsid w:val="00877F3D"/>
    <w:rsid w:val="00885B70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70C07"/>
    <w:rsid w:val="00A869DC"/>
    <w:rsid w:val="00A903A5"/>
    <w:rsid w:val="00AA4654"/>
    <w:rsid w:val="00AD19C8"/>
    <w:rsid w:val="00B34B2E"/>
    <w:rsid w:val="00BB4986"/>
    <w:rsid w:val="00BC57EB"/>
    <w:rsid w:val="00CD41C1"/>
    <w:rsid w:val="00CF5A97"/>
    <w:rsid w:val="00D1072F"/>
    <w:rsid w:val="00D4178F"/>
    <w:rsid w:val="00D46CF7"/>
    <w:rsid w:val="00D553BA"/>
    <w:rsid w:val="00D91BF4"/>
    <w:rsid w:val="00D93D20"/>
    <w:rsid w:val="00DB2E98"/>
    <w:rsid w:val="00DC5D2F"/>
    <w:rsid w:val="00DD44C5"/>
    <w:rsid w:val="00DE1786"/>
    <w:rsid w:val="00E07247"/>
    <w:rsid w:val="00E82E8D"/>
    <w:rsid w:val="00E87793"/>
    <w:rsid w:val="00EB798E"/>
    <w:rsid w:val="00F47D99"/>
    <w:rsid w:val="00F53C49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17ACF0-416F-4022-A6CB-4C00392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D19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1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1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1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D1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1B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83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8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8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840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3BF14-E71E-410D-BDBA-D53FE9F8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3</cp:revision>
  <cp:lastPrinted>2014-07-28T16:00:00Z</cp:lastPrinted>
  <dcterms:created xsi:type="dcterms:W3CDTF">2015-04-09T15:17:00Z</dcterms:created>
  <dcterms:modified xsi:type="dcterms:W3CDTF">2015-05-01T14:00:00Z</dcterms:modified>
</cp:coreProperties>
</file>