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85D5" w14:textId="77777777" w:rsidR="00097D67" w:rsidRPr="00B704C8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B704C8">
        <w:rPr>
          <w:rFonts w:ascii="Garamond" w:hAnsi="Garamond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3357293" wp14:editId="7479459E">
            <wp:simplePos x="0" y="0"/>
            <wp:positionH relativeFrom="column">
              <wp:posOffset>2438400</wp:posOffset>
            </wp:positionH>
            <wp:positionV relativeFrom="paragraph">
              <wp:posOffset>-283210</wp:posOffset>
            </wp:positionV>
            <wp:extent cx="752475" cy="1096010"/>
            <wp:effectExtent l="0" t="0" r="9525" b="889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9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11FCE" w14:textId="77777777" w:rsidR="00097D67" w:rsidRPr="00B704C8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0CAE2377" w14:textId="77777777" w:rsidR="00996636" w:rsidRPr="00B704C8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0F934900" w14:textId="77777777" w:rsidR="0053295B" w:rsidRPr="00B704C8" w:rsidRDefault="0053295B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20644464" w14:textId="77777777" w:rsidR="00996636" w:rsidRPr="00B704C8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B704C8">
        <w:rPr>
          <w:rFonts w:ascii="Garamond" w:hAnsi="Garamond"/>
          <w:b/>
          <w:sz w:val="40"/>
          <w:szCs w:val="40"/>
        </w:rPr>
        <w:t>GOODWOOD</w:t>
      </w:r>
    </w:p>
    <w:p w14:paraId="44F8BB47" w14:textId="77777777" w:rsidR="00097D67" w:rsidRPr="00B704C8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B704C8">
        <w:rPr>
          <w:rFonts w:ascii="Garamond" w:hAnsi="Garamond" w:cs="Arial"/>
          <w:b/>
          <w:bCs/>
          <w:lang w:eastAsia="en-GB"/>
        </w:rPr>
        <w:t>The Role</w:t>
      </w:r>
    </w:p>
    <w:p w14:paraId="1535763A" w14:textId="77777777" w:rsidR="00737D55" w:rsidRPr="00B704C8" w:rsidRDefault="00737D55" w:rsidP="00446B5A">
      <w:pPr>
        <w:spacing w:after="0"/>
        <w:rPr>
          <w:rFonts w:ascii="Garamond" w:hAnsi="Garamond"/>
          <w:sz w:val="16"/>
          <w:szCs w:val="16"/>
        </w:rPr>
      </w:pPr>
    </w:p>
    <w:p w14:paraId="3F0543F8" w14:textId="2413DD42" w:rsidR="0059728C" w:rsidRPr="00B704C8" w:rsidRDefault="00996636" w:rsidP="00996636">
      <w:pPr>
        <w:rPr>
          <w:rFonts w:ascii="Garamond" w:hAnsi="Garamond"/>
        </w:rPr>
      </w:pPr>
      <w:r w:rsidRPr="00B704C8">
        <w:rPr>
          <w:rFonts w:ascii="Garamond" w:hAnsi="Garamond"/>
        </w:rPr>
        <w:t xml:space="preserve">The </w:t>
      </w:r>
      <w:r w:rsidR="0022538B">
        <w:rPr>
          <w:rFonts w:ascii="Garamond" w:hAnsi="Garamond"/>
          <w:b/>
          <w:bCs/>
        </w:rPr>
        <w:t>Group</w:t>
      </w:r>
      <w:r w:rsidR="00E504CB" w:rsidRPr="00E504CB">
        <w:rPr>
          <w:rFonts w:ascii="Garamond" w:hAnsi="Garamond"/>
          <w:b/>
          <w:bCs/>
        </w:rPr>
        <w:t xml:space="preserve"> </w:t>
      </w:r>
      <w:r w:rsidR="00C73935" w:rsidRPr="00C73935">
        <w:rPr>
          <w:rFonts w:ascii="Garamond" w:hAnsi="Garamond"/>
          <w:b/>
          <w:bCs/>
        </w:rPr>
        <w:t>Project</w:t>
      </w:r>
      <w:r w:rsidR="00E504CB">
        <w:rPr>
          <w:rFonts w:ascii="Garamond" w:hAnsi="Garamond"/>
          <w:b/>
          <w:bCs/>
        </w:rPr>
        <w:t>s</w:t>
      </w:r>
      <w:r w:rsidR="00C73935" w:rsidRPr="00C73935">
        <w:rPr>
          <w:rFonts w:ascii="Garamond" w:hAnsi="Garamond"/>
          <w:b/>
          <w:bCs/>
        </w:rPr>
        <w:t xml:space="preserve"> </w:t>
      </w:r>
      <w:r w:rsidR="005B6196" w:rsidRPr="00B704C8">
        <w:rPr>
          <w:rFonts w:ascii="Garamond" w:hAnsi="Garamond"/>
          <w:b/>
          <w:bCs/>
        </w:rPr>
        <w:t>Event Planner</w:t>
      </w:r>
      <w:r w:rsidRPr="00B704C8">
        <w:rPr>
          <w:rFonts w:ascii="Garamond" w:hAnsi="Garamond"/>
          <w:b/>
        </w:rPr>
        <w:t xml:space="preserve"> </w:t>
      </w:r>
      <w:r w:rsidRPr="00B704C8">
        <w:rPr>
          <w:rFonts w:ascii="Garamond" w:hAnsi="Garamond"/>
        </w:rPr>
        <w:t xml:space="preserve">will be part of </w:t>
      </w:r>
      <w:r w:rsidR="00446B5A" w:rsidRPr="00B704C8">
        <w:rPr>
          <w:rFonts w:ascii="Garamond" w:hAnsi="Garamond"/>
        </w:rPr>
        <w:t>the</w:t>
      </w:r>
      <w:r w:rsidR="005B6196" w:rsidRPr="00B704C8">
        <w:rPr>
          <w:rFonts w:ascii="Garamond" w:hAnsi="Garamond"/>
        </w:rPr>
        <w:t xml:space="preserve"> </w:t>
      </w:r>
      <w:r w:rsidR="0022538B">
        <w:rPr>
          <w:rFonts w:ascii="Garamond" w:hAnsi="Garamond"/>
        </w:rPr>
        <w:t>Group</w:t>
      </w:r>
      <w:r w:rsidR="0096420A">
        <w:rPr>
          <w:rFonts w:ascii="Garamond" w:hAnsi="Garamond"/>
        </w:rPr>
        <w:t xml:space="preserve"> Projects</w:t>
      </w:r>
      <w:r w:rsidR="005B6196" w:rsidRPr="00B704C8">
        <w:rPr>
          <w:rFonts w:ascii="Garamond" w:hAnsi="Garamond"/>
        </w:rPr>
        <w:t xml:space="preserve"> </w:t>
      </w:r>
      <w:r w:rsidR="00446B5A" w:rsidRPr="00B704C8">
        <w:rPr>
          <w:rFonts w:ascii="Garamond" w:hAnsi="Garamond"/>
        </w:rPr>
        <w:t xml:space="preserve">team </w:t>
      </w:r>
      <w:r w:rsidRPr="00B704C8">
        <w:rPr>
          <w:rFonts w:ascii="Garamond" w:hAnsi="Garamond"/>
        </w:rPr>
        <w:t xml:space="preserve">and report to </w:t>
      </w:r>
      <w:r w:rsidR="00C73935">
        <w:rPr>
          <w:rFonts w:ascii="Garamond" w:hAnsi="Garamond"/>
        </w:rPr>
        <w:t xml:space="preserve">the </w:t>
      </w:r>
      <w:r w:rsidR="0022538B">
        <w:rPr>
          <w:rFonts w:ascii="Garamond" w:hAnsi="Garamond"/>
        </w:rPr>
        <w:t>Group</w:t>
      </w:r>
      <w:r w:rsidR="00C73935">
        <w:rPr>
          <w:rFonts w:ascii="Garamond" w:hAnsi="Garamond"/>
        </w:rPr>
        <w:t xml:space="preserve"> Projects Operations Manager</w:t>
      </w:r>
      <w:r w:rsidRPr="00B704C8">
        <w:rPr>
          <w:rFonts w:ascii="Garamond" w:hAnsi="Garamond"/>
        </w:rPr>
        <w:t>.</w:t>
      </w:r>
    </w:p>
    <w:p w14:paraId="480D6413" w14:textId="77777777" w:rsidR="00996636" w:rsidRPr="00B704C8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B704C8">
        <w:rPr>
          <w:rFonts w:ascii="Garamond" w:hAnsi="Garamond" w:cs="Arial"/>
          <w:b/>
          <w:bCs/>
          <w:lang w:eastAsia="en-GB"/>
        </w:rPr>
        <w:t>About us</w:t>
      </w:r>
    </w:p>
    <w:p w14:paraId="44C504B8" w14:textId="77777777" w:rsidR="0059728C" w:rsidRPr="00B704C8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5552DC30" w14:textId="77777777" w:rsidR="0059728C" w:rsidRPr="00B704C8" w:rsidRDefault="0059728C" w:rsidP="0059728C">
      <w:pPr>
        <w:spacing w:after="0" w:line="240" w:lineRule="auto"/>
        <w:jc w:val="both"/>
        <w:rPr>
          <w:rFonts w:ascii="Garamond" w:hAnsi="Garamond"/>
        </w:rPr>
      </w:pPr>
      <w:r w:rsidRPr="00B704C8">
        <w:rPr>
          <w:rFonts w:ascii="Garamond" w:hAnsi="Garamond"/>
        </w:rPr>
        <w:t>At Goodwood, we celebrate our 300 year history as a quintessentially English Estate, in modern and authentic ways delivering extraordinary and engaging experiences.  Our settin</w:t>
      </w:r>
      <w:r w:rsidR="00996636" w:rsidRPr="00B704C8">
        <w:rPr>
          <w:rFonts w:ascii="Garamond" w:hAnsi="Garamond"/>
        </w:rPr>
        <w:t>g, 12,000 acres of West Sussex c</w:t>
      </w:r>
      <w:r w:rsidRPr="00B704C8">
        <w:rPr>
          <w:rFonts w:ascii="Garamond" w:hAnsi="Garamond"/>
        </w:rPr>
        <w:t>ountryside and our story both play significant roles in Goodw</w:t>
      </w:r>
      <w:r w:rsidR="00996636" w:rsidRPr="00B704C8">
        <w:rPr>
          <w:rFonts w:ascii="Garamond" w:hAnsi="Garamond"/>
        </w:rPr>
        <w:t>ood’s success.  What really sets</w:t>
      </w:r>
      <w:r w:rsidRPr="00B704C8">
        <w:rPr>
          <w:rFonts w:ascii="Garamond" w:hAnsi="Garamond"/>
        </w:rPr>
        <w:t xml:space="preserve"> us apart is our people.  It is their passion, enthusiasm and belief in the many things we do that makes us the </w:t>
      </w:r>
      <w:r w:rsidR="00177A8D" w:rsidRPr="00B704C8">
        <w:rPr>
          <w:rFonts w:ascii="Garamond" w:hAnsi="Garamond"/>
        </w:rPr>
        <w:t>unique</w:t>
      </w:r>
      <w:r w:rsidRPr="00B704C8">
        <w:rPr>
          <w:rFonts w:ascii="Garamond" w:hAnsi="Garamond"/>
        </w:rPr>
        <w:t>, luxury brand we are.</w:t>
      </w:r>
    </w:p>
    <w:p w14:paraId="66D5F301" w14:textId="77777777" w:rsidR="0059728C" w:rsidRPr="00B704C8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8D857D6" w14:textId="77777777" w:rsidR="0059728C" w:rsidRPr="00B704C8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B704C8">
        <w:rPr>
          <w:rFonts w:ascii="Garamond" w:hAnsi="Garamond" w:cs="Arial"/>
          <w:b/>
          <w:bCs/>
          <w:lang w:eastAsia="en-GB"/>
        </w:rPr>
        <w:t>Passionate People</w:t>
      </w:r>
    </w:p>
    <w:p w14:paraId="5EAE8ADA" w14:textId="77777777" w:rsidR="0059728C" w:rsidRPr="00B704C8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911AC6D" w14:textId="77777777" w:rsidR="0059728C" w:rsidRPr="00B704C8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B704C8">
        <w:rPr>
          <w:rFonts w:ascii="Garamond" w:hAnsi="Garamond" w:cs="Arial"/>
          <w:lang w:eastAsia="en-GB"/>
        </w:rPr>
        <w:t>It takes a certain sort of person to flourish in such a fast-paced, multi-dimensional environment like Goodwood.  We look for talented, self-motivated and enthusiastic individuals who will be able to share our passion for providing the “</w:t>
      </w:r>
      <w:r w:rsidRPr="00B704C8">
        <w:rPr>
          <w:rFonts w:ascii="Garamond" w:hAnsi="Garamond" w:cs="Arial"/>
          <w:b/>
          <w:bCs/>
          <w:lang w:eastAsia="en-GB"/>
        </w:rPr>
        <w:t>world’s leading luxury experience.</w:t>
      </w:r>
      <w:r w:rsidRPr="00B704C8">
        <w:rPr>
          <w:rFonts w:ascii="Garamond" w:hAnsi="Garamond" w:cs="Arial"/>
          <w:lang w:eastAsia="en-GB"/>
        </w:rPr>
        <w:t>”</w:t>
      </w:r>
    </w:p>
    <w:p w14:paraId="6610CCA1" w14:textId="77777777" w:rsidR="0059728C" w:rsidRPr="00B704C8" w:rsidRDefault="0059728C" w:rsidP="00996636">
      <w:pPr>
        <w:spacing w:after="0" w:line="240" w:lineRule="auto"/>
        <w:rPr>
          <w:rFonts w:ascii="Garamond" w:hAnsi="Garamond"/>
          <w:b/>
        </w:rPr>
      </w:pPr>
    </w:p>
    <w:p w14:paraId="2D872012" w14:textId="77777777" w:rsidR="0059728C" w:rsidRPr="00B704C8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B704C8">
        <w:rPr>
          <w:rFonts w:ascii="Garamond" w:hAnsi="Garamond"/>
          <w:b/>
        </w:rPr>
        <w:t>Our Values</w:t>
      </w:r>
    </w:p>
    <w:p w14:paraId="75DEB9B7" w14:textId="77777777" w:rsidR="00515811" w:rsidRPr="00B704C8" w:rsidRDefault="00515811" w:rsidP="00515811">
      <w:pPr>
        <w:spacing w:after="0" w:line="240" w:lineRule="auto"/>
        <w:rPr>
          <w:rFonts w:ascii="Garamond" w:hAnsi="Garamond"/>
        </w:rPr>
      </w:pPr>
    </w:p>
    <w:p w14:paraId="473F059A" w14:textId="2D7006A2" w:rsidR="0059728C" w:rsidRDefault="00515811" w:rsidP="00446B5A">
      <w:pPr>
        <w:spacing w:after="0" w:line="240" w:lineRule="auto"/>
        <w:rPr>
          <w:rFonts w:ascii="Garamond" w:hAnsi="Garamond"/>
          <w:b/>
        </w:rPr>
      </w:pPr>
      <w:r w:rsidRPr="00B704C8">
        <w:rPr>
          <w:rFonts w:ascii="Garamond" w:hAnsi="Garamond"/>
        </w:rPr>
        <w:t xml:space="preserve">    </w:t>
      </w:r>
      <w:r w:rsidR="00B704C8">
        <w:rPr>
          <w:rFonts w:ascii="Garamond" w:hAnsi="Garamond"/>
        </w:rPr>
        <w:t xml:space="preserve">  </w:t>
      </w:r>
      <w:r w:rsidRPr="00B704C8">
        <w:rPr>
          <w:rFonts w:ascii="Garamond" w:hAnsi="Garamond"/>
        </w:rPr>
        <w:t xml:space="preserve"> </w:t>
      </w:r>
      <w:r w:rsidRPr="00B704C8">
        <w:rPr>
          <w:rFonts w:ascii="Garamond" w:hAnsi="Garamond"/>
          <w:b/>
        </w:rPr>
        <w:t xml:space="preserve">   </w:t>
      </w:r>
      <w:r w:rsidR="0059728C" w:rsidRPr="00B704C8">
        <w:rPr>
          <w:rFonts w:ascii="Garamond" w:hAnsi="Garamond"/>
          <w:b/>
        </w:rPr>
        <w:t>The Real Thing</w:t>
      </w:r>
      <w:r w:rsidR="0059728C" w:rsidRPr="00B704C8">
        <w:rPr>
          <w:rFonts w:ascii="Garamond" w:hAnsi="Garamond"/>
          <w:b/>
        </w:rPr>
        <w:tab/>
        <w:t xml:space="preserve">    </w:t>
      </w:r>
      <w:r w:rsidRPr="00B704C8">
        <w:rPr>
          <w:rFonts w:ascii="Garamond" w:hAnsi="Garamond"/>
          <w:b/>
        </w:rPr>
        <w:t xml:space="preserve">     </w:t>
      </w:r>
      <w:r w:rsidR="00B704C8">
        <w:rPr>
          <w:rFonts w:ascii="Garamond" w:hAnsi="Garamond"/>
          <w:b/>
        </w:rPr>
        <w:t xml:space="preserve"> </w:t>
      </w:r>
      <w:r w:rsidRPr="00B704C8">
        <w:rPr>
          <w:rFonts w:ascii="Garamond" w:hAnsi="Garamond"/>
          <w:b/>
        </w:rPr>
        <w:t xml:space="preserve"> </w:t>
      </w:r>
      <w:r w:rsidR="00B704C8">
        <w:rPr>
          <w:rFonts w:ascii="Garamond" w:hAnsi="Garamond"/>
          <w:b/>
        </w:rPr>
        <w:t xml:space="preserve">   </w:t>
      </w:r>
      <w:r w:rsidR="0059728C" w:rsidRPr="00B704C8">
        <w:rPr>
          <w:rFonts w:ascii="Garamond" w:hAnsi="Garamond"/>
          <w:b/>
        </w:rPr>
        <w:t xml:space="preserve"> Daring Do </w:t>
      </w:r>
      <w:r w:rsidRPr="00B704C8">
        <w:rPr>
          <w:rFonts w:ascii="Garamond" w:hAnsi="Garamond"/>
          <w:b/>
        </w:rPr>
        <w:t xml:space="preserve">         </w:t>
      </w:r>
      <w:r w:rsidR="0059728C" w:rsidRPr="00B704C8">
        <w:rPr>
          <w:rFonts w:ascii="Garamond" w:hAnsi="Garamond"/>
          <w:b/>
        </w:rPr>
        <w:t>Obsession for Perfection    Sheer Love of Life</w:t>
      </w:r>
    </w:p>
    <w:p w14:paraId="3DBB38F6" w14:textId="77777777" w:rsidR="0096420A" w:rsidRPr="00B704C8" w:rsidRDefault="0096420A" w:rsidP="00446B5A">
      <w:pPr>
        <w:spacing w:after="0" w:line="240" w:lineRule="auto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96420A" w:rsidRPr="00996636" w14:paraId="0958C451" w14:textId="77777777" w:rsidTr="00FB1A32">
        <w:tc>
          <w:tcPr>
            <w:tcW w:w="2267" w:type="dxa"/>
          </w:tcPr>
          <w:p w14:paraId="41290459" w14:textId="77777777" w:rsidR="0096420A" w:rsidRPr="001340B8" w:rsidRDefault="0096420A" w:rsidP="00FB1A32">
            <w:pPr>
              <w:spacing w:after="0" w:line="240" w:lineRule="auto"/>
              <w:jc w:val="center"/>
              <w:rPr>
                <w:rFonts w:ascii="Garamond" w:hAnsi="Garamond" w:cs="Arial"/>
                <w:lang w:eastAsia="en-GB"/>
              </w:rPr>
            </w:pPr>
            <w:r w:rsidRPr="00446B5A">
              <w:rPr>
                <w:rFonts w:ascii="Garamond" w:hAnsi="Garamond" w:cs="Garamond"/>
                <w:color w:val="000000"/>
                <w:lang w:eastAsia="en-GB"/>
              </w:rPr>
              <w:t>Always inspired by Goodwood’s heritage</w:t>
            </w:r>
          </w:p>
        </w:tc>
        <w:tc>
          <w:tcPr>
            <w:tcW w:w="2248" w:type="dxa"/>
          </w:tcPr>
          <w:p w14:paraId="5D98A598" w14:textId="77777777" w:rsidR="0096420A" w:rsidRPr="001340B8" w:rsidRDefault="0096420A" w:rsidP="00FB1A32">
            <w:pPr>
              <w:spacing w:after="0" w:line="240" w:lineRule="auto"/>
              <w:jc w:val="center"/>
              <w:rPr>
                <w:rFonts w:ascii="Garamond" w:hAnsi="Garamond" w:cs="Arial"/>
                <w:lang w:eastAsia="en-GB"/>
              </w:rPr>
            </w:pPr>
            <w:r w:rsidRPr="00446B5A">
              <w:rPr>
                <w:rFonts w:ascii="Garamond" w:hAnsi="Garamond" w:cs="Garamond"/>
                <w:color w:val="000000"/>
                <w:lang w:eastAsia="en-GB"/>
              </w:rPr>
              <w:t>Daring to surprise and delight</w:t>
            </w:r>
          </w:p>
        </w:tc>
        <w:tc>
          <w:tcPr>
            <w:tcW w:w="2249" w:type="dxa"/>
          </w:tcPr>
          <w:p w14:paraId="44159B33" w14:textId="77777777" w:rsidR="0096420A" w:rsidRPr="001340B8" w:rsidRDefault="0096420A" w:rsidP="00FB1A32">
            <w:pPr>
              <w:spacing w:after="0" w:line="240" w:lineRule="auto"/>
              <w:jc w:val="center"/>
              <w:rPr>
                <w:rFonts w:ascii="Garamond" w:hAnsi="Garamond" w:cs="Arial"/>
                <w:lang w:eastAsia="en-GB"/>
              </w:rPr>
            </w:pPr>
            <w:r w:rsidRPr="00446B5A">
              <w:rPr>
                <w:rFonts w:ascii="Garamond" w:hAnsi="Garamond" w:cs="Garamond"/>
                <w:color w:val="000000"/>
                <w:lang w:eastAsia="en-GB"/>
              </w:rPr>
              <w:t xml:space="preserve">Striving to do things </w:t>
            </w:r>
            <w:r w:rsidRPr="00446B5A">
              <w:rPr>
                <w:rFonts w:ascii="Garamond" w:hAnsi="Garamond" w:cs="Garamond"/>
                <w:i/>
                <w:iCs/>
                <w:color w:val="000000"/>
                <w:u w:val="single"/>
                <w:lang w:eastAsia="en-GB"/>
              </w:rPr>
              <w:t>even</w:t>
            </w:r>
            <w:r w:rsidRPr="00446B5A">
              <w:rPr>
                <w:rFonts w:ascii="Garamond" w:hAnsi="Garamond" w:cs="Garamond"/>
                <w:i/>
                <w:iCs/>
                <w:color w:val="000000"/>
                <w:lang w:eastAsia="en-GB"/>
              </w:rPr>
              <w:t xml:space="preserve"> </w:t>
            </w:r>
            <w:r w:rsidRPr="00446B5A">
              <w:rPr>
                <w:rFonts w:ascii="Garamond" w:hAnsi="Garamond" w:cs="Garamond"/>
                <w:color w:val="000000"/>
                <w:lang w:eastAsia="en-GB"/>
              </w:rPr>
              <w:t>better</w:t>
            </w:r>
          </w:p>
        </w:tc>
        <w:tc>
          <w:tcPr>
            <w:tcW w:w="2262" w:type="dxa"/>
          </w:tcPr>
          <w:p w14:paraId="0BEFCB59" w14:textId="77777777" w:rsidR="0096420A" w:rsidRPr="001340B8" w:rsidRDefault="0096420A" w:rsidP="00FB1A32">
            <w:pPr>
              <w:spacing w:after="0" w:line="240" w:lineRule="auto"/>
              <w:jc w:val="center"/>
              <w:rPr>
                <w:rFonts w:ascii="Garamond" w:hAnsi="Garamond" w:cs="Arial"/>
                <w:lang w:eastAsia="en-GB"/>
              </w:rPr>
            </w:pPr>
            <w:r w:rsidRPr="00446B5A">
              <w:rPr>
                <w:rFonts w:ascii="Garamond" w:hAnsi="Garamond" w:cs="Garamond"/>
                <w:color w:val="000000"/>
                <w:lang w:eastAsia="en-GB"/>
              </w:rPr>
              <w:t>Sharing our infectious enthusiasm</w:t>
            </w:r>
          </w:p>
        </w:tc>
      </w:tr>
    </w:tbl>
    <w:p w14:paraId="2AD65B64" w14:textId="77777777" w:rsidR="00996636" w:rsidRPr="00B704C8" w:rsidRDefault="00996636" w:rsidP="00CD41C1">
      <w:pPr>
        <w:spacing w:after="0" w:line="240" w:lineRule="auto"/>
        <w:rPr>
          <w:rFonts w:ascii="Garamond" w:hAnsi="Garamond"/>
        </w:rPr>
      </w:pPr>
    </w:p>
    <w:p w14:paraId="7C7CC94A" w14:textId="77777777" w:rsidR="00996636" w:rsidRPr="00B704C8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B704C8">
        <w:rPr>
          <w:rFonts w:ascii="Garamond" w:hAnsi="Garamond"/>
          <w:b/>
        </w:rPr>
        <w:t>Purpose of the role</w:t>
      </w:r>
    </w:p>
    <w:p w14:paraId="7BC47BBF" w14:textId="77777777" w:rsidR="00446B5A" w:rsidRPr="00B704C8" w:rsidRDefault="00446B5A" w:rsidP="00446B5A">
      <w:pPr>
        <w:spacing w:after="0"/>
        <w:rPr>
          <w:rFonts w:ascii="Garamond" w:hAnsi="Garamond"/>
        </w:rPr>
      </w:pPr>
    </w:p>
    <w:p w14:paraId="3977A391" w14:textId="5C0E5EEA" w:rsidR="00B95227" w:rsidRPr="00B95227" w:rsidRDefault="00B95227" w:rsidP="00B95227">
      <w:pPr>
        <w:jc w:val="both"/>
        <w:rPr>
          <w:rFonts w:ascii="Garamond" w:hAnsi="Garamond"/>
        </w:rPr>
      </w:pPr>
      <w:r w:rsidRPr="00B95227">
        <w:rPr>
          <w:rFonts w:ascii="Garamond" w:hAnsi="Garamond"/>
        </w:rPr>
        <w:t xml:space="preserve">As a key member of the team responsible for planning and delivering Group Projects across Goodwood (including </w:t>
      </w:r>
      <w:proofErr w:type="spellStart"/>
      <w:r w:rsidRPr="00B95227">
        <w:rPr>
          <w:rFonts w:ascii="Garamond" w:hAnsi="Garamond"/>
        </w:rPr>
        <w:t>Goodwoof</w:t>
      </w:r>
      <w:proofErr w:type="spellEnd"/>
      <w:r w:rsidRPr="00B95227">
        <w:rPr>
          <w:rFonts w:ascii="Garamond" w:hAnsi="Garamond"/>
        </w:rPr>
        <w:t xml:space="preserve">, Nucleus, Magnolia Cup, Qatar Goodwood Festival, Doghouse Events and the Health Summit), </w:t>
      </w:r>
      <w:r w:rsidR="00955566">
        <w:rPr>
          <w:rFonts w:ascii="Garamond" w:hAnsi="Garamond"/>
        </w:rPr>
        <w:t>you will be</w:t>
      </w:r>
      <w:r w:rsidR="00955566" w:rsidRPr="00955566">
        <w:rPr>
          <w:rFonts w:ascii="Garamond" w:hAnsi="Garamond"/>
        </w:rPr>
        <w:t xml:space="preserve"> responsible for the creation, planning and delivery of the content for </w:t>
      </w:r>
      <w:proofErr w:type="spellStart"/>
      <w:r w:rsidR="00955566" w:rsidRPr="00955566">
        <w:rPr>
          <w:rFonts w:ascii="Garamond" w:hAnsi="Garamond"/>
        </w:rPr>
        <w:t>Goodwoof</w:t>
      </w:r>
      <w:proofErr w:type="spellEnd"/>
      <w:r w:rsidR="00955566" w:rsidRPr="00955566">
        <w:rPr>
          <w:rFonts w:ascii="Garamond" w:hAnsi="Garamond"/>
        </w:rPr>
        <w:t xml:space="preserve">, ensuring all aspects of content planning, documentation, ticketing and correspondence are completed in a timely and efficient manner. </w:t>
      </w:r>
    </w:p>
    <w:p w14:paraId="3DCACDFD" w14:textId="77777777" w:rsidR="00B95227" w:rsidRPr="00B95227" w:rsidRDefault="00B95227" w:rsidP="00B95227">
      <w:pPr>
        <w:jc w:val="both"/>
        <w:rPr>
          <w:rFonts w:ascii="Garamond" w:hAnsi="Garamond"/>
        </w:rPr>
      </w:pPr>
      <w:r w:rsidRPr="00B95227">
        <w:rPr>
          <w:rFonts w:ascii="Garamond" w:hAnsi="Garamond"/>
        </w:rPr>
        <w:t>You will also contribute to the operational and strategic planning of all other Group Projects, helping to ensure exceptional customer experiences at every Goodwood event.</w:t>
      </w:r>
    </w:p>
    <w:p w14:paraId="00339253" w14:textId="77777777" w:rsidR="00996636" w:rsidRPr="00B704C8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B704C8">
        <w:rPr>
          <w:rFonts w:ascii="Garamond" w:hAnsi="Garamond"/>
          <w:b/>
        </w:rPr>
        <w:t>Key responsibilities</w:t>
      </w:r>
    </w:p>
    <w:p w14:paraId="08EE88C8" w14:textId="7DAE8CEA" w:rsidR="00446B5A" w:rsidRPr="00B704C8" w:rsidRDefault="00446B5A" w:rsidP="00446B5A">
      <w:pPr>
        <w:pStyle w:val="Default"/>
      </w:pPr>
    </w:p>
    <w:p w14:paraId="53190FDA" w14:textId="41B334A8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Own key elements of event design, planning and infrastructure, managing all operational and logistical requirements from concept through to delivery, in collaboration with your team and relevant stakeholders. </w:t>
      </w:r>
    </w:p>
    <w:p w14:paraId="0381F5A4" w14:textId="38976BD1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Provide administrative coordination and support for VIP guests and hosting arrangements where required. </w:t>
      </w:r>
    </w:p>
    <w:p w14:paraId="2BB94715" w14:textId="0662534A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Oversee the installation of essential event infrastructure, ensuring all timings and elements follow the agreed build schedule. </w:t>
      </w:r>
    </w:p>
    <w:p w14:paraId="7DE8B470" w14:textId="671D43D8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lastRenderedPageBreak/>
        <w:t xml:space="preserve">Manage budgets, including raising purchase orders, processing invoices and managing recharges. </w:t>
      </w:r>
    </w:p>
    <w:p w14:paraId="635F1549" w14:textId="0619A018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Support the Operations Manager in driving sustainable, profitable growth across allocated events, while fostering a positive people culture aligned to the “One Goodwood” vision. </w:t>
      </w:r>
    </w:p>
    <w:p w14:paraId="51C0813D" w14:textId="027664C3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Ensure exceptional attention to detail and timely, customer-focused service throughout event delivery. </w:t>
      </w:r>
    </w:p>
    <w:p w14:paraId="612AD454" w14:textId="08A61E06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 xml:space="preserve">Identify and implement creative solutions to enhance customer experience and support increased event revenue. </w:t>
      </w:r>
    </w:p>
    <w:p w14:paraId="43208C2F" w14:textId="65AE362E" w:rsidR="00FB5DF4" w:rsidRPr="00FB5DF4" w:rsidRDefault="00FB5DF4" w:rsidP="00FB5DF4">
      <w:pPr>
        <w:pStyle w:val="ListParagraph"/>
        <w:numPr>
          <w:ilvl w:val="0"/>
          <w:numId w:val="23"/>
        </w:numPr>
        <w:ind w:left="284" w:hanging="284"/>
        <w:jc w:val="both"/>
        <w:rPr>
          <w:rFonts w:ascii="Garamond" w:hAnsi="Garamond"/>
          <w:bCs/>
          <w:sz w:val="22"/>
          <w:szCs w:val="22"/>
        </w:rPr>
      </w:pPr>
      <w:r w:rsidRPr="00FB5DF4">
        <w:rPr>
          <w:rFonts w:ascii="Garamond" w:hAnsi="Garamond"/>
          <w:bCs/>
          <w:sz w:val="22"/>
          <w:szCs w:val="22"/>
        </w:rPr>
        <w:t>Proactively act on customer feedback to drive ongoing improvements.</w:t>
      </w:r>
    </w:p>
    <w:p w14:paraId="465CB771" w14:textId="77777777" w:rsidR="00FB5DF4" w:rsidRPr="00B704C8" w:rsidRDefault="00FB5DF4" w:rsidP="00531182">
      <w:pPr>
        <w:spacing w:after="0" w:line="240" w:lineRule="auto"/>
        <w:ind w:left="360"/>
        <w:rPr>
          <w:rFonts w:ascii="Garamond" w:hAnsi="Garamond"/>
          <w:b/>
        </w:rPr>
      </w:pPr>
    </w:p>
    <w:p w14:paraId="13986319" w14:textId="77777777" w:rsidR="00996636" w:rsidRPr="00B704C8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B704C8">
        <w:rPr>
          <w:rFonts w:ascii="Garamond" w:hAnsi="Garamond"/>
          <w:b/>
        </w:rPr>
        <w:t>Qualities you will possess</w:t>
      </w:r>
    </w:p>
    <w:p w14:paraId="581E5EEB" w14:textId="77777777" w:rsidR="00996636" w:rsidRPr="00B704C8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 w:rsidRPr="00B704C8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202C36FD" w14:textId="77777777" w:rsidR="005658FD" w:rsidRPr="00B704C8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3C93E7C4" w14:textId="6E9F1B55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Genuine passion for your work </w:t>
      </w:r>
    </w:p>
    <w:p w14:paraId="112F3009" w14:textId="48E529C7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>A positive, friendly demeanour and a “can</w:t>
      </w:r>
      <w:r w:rsidRPr="000003EB">
        <w:rPr>
          <w:rFonts w:ascii="Garamond" w:hAnsi="Garamond"/>
          <w:sz w:val="22"/>
          <w:szCs w:val="22"/>
        </w:rPr>
        <w:noBreakHyphen/>
        <w:t xml:space="preserve">do” attitude </w:t>
      </w:r>
    </w:p>
    <w:p w14:paraId="5A5276F9" w14:textId="4C4E70C2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>Strong attention to detail and effective problem</w:t>
      </w:r>
      <w:r w:rsidRPr="000003EB">
        <w:rPr>
          <w:rFonts w:ascii="Garamond" w:hAnsi="Garamond"/>
          <w:sz w:val="22"/>
          <w:szCs w:val="22"/>
        </w:rPr>
        <w:noBreakHyphen/>
        <w:t xml:space="preserve">solving skills </w:t>
      </w:r>
    </w:p>
    <w:p w14:paraId="28AB2705" w14:textId="1A5D323B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The ability to prioritise and organise your workload confidently </w:t>
      </w:r>
    </w:p>
    <w:p w14:paraId="4904A842" w14:textId="367F2C16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Proactive mindset and willingness to take initiative </w:t>
      </w:r>
    </w:p>
    <w:p w14:paraId="52B7C3B7" w14:textId="193DA7FC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Accountability for both your own work and your contribution to the wider team </w:t>
      </w:r>
    </w:p>
    <w:p w14:paraId="6EDC3837" w14:textId="120D2115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Confidence in making decisions and standing by them when needed </w:t>
      </w:r>
    </w:p>
    <w:p w14:paraId="11659609" w14:textId="1B72DC17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Strong negotiation and influencing skills </w:t>
      </w:r>
    </w:p>
    <w:p w14:paraId="01399B15" w14:textId="6ECE091D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Excellent communication skills </w:t>
      </w:r>
    </w:p>
    <w:p w14:paraId="19FF36DE" w14:textId="11770005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 xml:space="preserve">Exceptional organisational abilities </w:t>
      </w:r>
    </w:p>
    <w:p w14:paraId="6EE8AC00" w14:textId="5CC10811" w:rsidR="000003EB" w:rsidRPr="000003EB" w:rsidRDefault="000003EB" w:rsidP="000003EB">
      <w:pPr>
        <w:pStyle w:val="ListParagraph"/>
        <w:numPr>
          <w:ilvl w:val="0"/>
          <w:numId w:val="25"/>
        </w:numPr>
        <w:ind w:left="-142" w:hanging="284"/>
        <w:rPr>
          <w:rFonts w:ascii="Garamond" w:hAnsi="Garamond"/>
          <w:sz w:val="22"/>
          <w:szCs w:val="22"/>
        </w:rPr>
      </w:pPr>
      <w:r w:rsidRPr="000003EB">
        <w:rPr>
          <w:rFonts w:ascii="Garamond" w:hAnsi="Garamond"/>
          <w:sz w:val="22"/>
          <w:szCs w:val="22"/>
        </w:rPr>
        <w:t>A collaborative approach and a sense of fun</w:t>
      </w:r>
    </w:p>
    <w:p w14:paraId="5D524D36" w14:textId="77777777" w:rsidR="00AA4FD2" w:rsidRPr="00B704C8" w:rsidRDefault="00AA4FD2" w:rsidP="00996636">
      <w:pPr>
        <w:spacing w:after="0" w:line="240" w:lineRule="auto"/>
        <w:rPr>
          <w:rFonts w:ascii="Garamond" w:hAnsi="Garamond"/>
        </w:rPr>
        <w:sectPr w:rsidR="00AA4FD2" w:rsidRPr="00B704C8" w:rsidSect="00AA4FD2">
          <w:type w:val="continuous"/>
          <w:pgSz w:w="11906" w:h="16838"/>
          <w:pgMar w:top="851" w:right="1440" w:bottom="1440" w:left="1843" w:header="708" w:footer="708" w:gutter="0"/>
          <w:cols w:space="708"/>
          <w:rtlGutter/>
          <w:docGrid w:linePitch="360"/>
        </w:sectPr>
      </w:pPr>
    </w:p>
    <w:p w14:paraId="3968F865" w14:textId="77777777" w:rsidR="00996636" w:rsidRPr="00B704C8" w:rsidRDefault="00996636" w:rsidP="00996636">
      <w:pPr>
        <w:spacing w:after="0" w:line="240" w:lineRule="auto"/>
        <w:rPr>
          <w:rFonts w:ascii="Garamond" w:hAnsi="Garamond"/>
        </w:rPr>
      </w:pPr>
    </w:p>
    <w:p w14:paraId="0B0E0420" w14:textId="77777777" w:rsidR="00996636" w:rsidRPr="00B704C8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B704C8">
        <w:rPr>
          <w:rFonts w:ascii="Garamond" w:hAnsi="Garamond"/>
          <w:b/>
        </w:rPr>
        <w:t xml:space="preserve">What do you need to be successful? </w:t>
      </w:r>
    </w:p>
    <w:p w14:paraId="111E5AA8" w14:textId="77777777" w:rsidR="00C84940" w:rsidRDefault="00C84940" w:rsidP="00C84940">
      <w:pPr>
        <w:pStyle w:val="ListParagraph"/>
        <w:ind w:left="-142"/>
        <w:rPr>
          <w:rFonts w:ascii="Garamond" w:hAnsi="Garamond"/>
          <w:bCs/>
          <w:sz w:val="22"/>
          <w:szCs w:val="22"/>
        </w:rPr>
      </w:pPr>
    </w:p>
    <w:p w14:paraId="1566A28A" w14:textId="1BAF0F2C" w:rsidR="00955566" w:rsidRPr="009C76E5" w:rsidRDefault="00C84940" w:rsidP="009C76E5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A passion for delivering events, supported by demonstrable experience, particularly within greenfield environments </w:t>
      </w:r>
    </w:p>
    <w:p w14:paraId="1A07DBDB" w14:textId="57834071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Strong organisational skills with the ability to multitask, adapt and think laterally </w:t>
      </w:r>
    </w:p>
    <w:p w14:paraId="3A8A148F" w14:textId="2AAA3DC2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>Excellent relationship</w:t>
      </w:r>
      <w:r w:rsidRPr="00C84940">
        <w:rPr>
          <w:rFonts w:ascii="Garamond" w:hAnsi="Garamond"/>
          <w:bCs/>
          <w:sz w:val="22"/>
          <w:szCs w:val="22"/>
        </w:rPr>
        <w:noBreakHyphen/>
        <w:t xml:space="preserve">building and communication capabilities </w:t>
      </w:r>
    </w:p>
    <w:p w14:paraId="5E438E09" w14:textId="5C500FA7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>Working knowledge of event best</w:t>
      </w:r>
      <w:r w:rsidRPr="00C84940">
        <w:rPr>
          <w:rFonts w:ascii="Garamond" w:hAnsi="Garamond"/>
          <w:bCs/>
          <w:sz w:val="22"/>
          <w:szCs w:val="22"/>
        </w:rPr>
        <w:noBreakHyphen/>
        <w:t xml:space="preserve">practice standards </w:t>
      </w:r>
    </w:p>
    <w:p w14:paraId="60ACD22C" w14:textId="2A1A3FF6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Understanding of health and safety regulations and processes </w:t>
      </w:r>
    </w:p>
    <w:p w14:paraId="6107D932" w14:textId="1E91F7A4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Familiarity with project management tools and techniques </w:t>
      </w:r>
    </w:p>
    <w:p w14:paraId="05242CA2" w14:textId="2C486BE5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Proficiency in Microsoft Office, including Word and Excel </w:t>
      </w:r>
    </w:p>
    <w:p w14:paraId="57D0F1AE" w14:textId="7C919C13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 xml:space="preserve">Experience using AutoCAD (advantageous) </w:t>
      </w:r>
    </w:p>
    <w:p w14:paraId="05D48E36" w14:textId="15BB1314" w:rsidR="00C84940" w:rsidRPr="00C84940" w:rsidRDefault="00C84940" w:rsidP="00C84940">
      <w:pPr>
        <w:pStyle w:val="ListParagraph"/>
        <w:numPr>
          <w:ilvl w:val="0"/>
          <w:numId w:val="27"/>
        </w:numPr>
        <w:ind w:left="-142" w:hanging="284"/>
        <w:rPr>
          <w:rFonts w:ascii="Garamond" w:hAnsi="Garamond"/>
          <w:bCs/>
          <w:sz w:val="22"/>
          <w:szCs w:val="22"/>
        </w:rPr>
      </w:pPr>
      <w:r w:rsidRPr="00C84940">
        <w:rPr>
          <w:rFonts w:ascii="Garamond" w:hAnsi="Garamond"/>
          <w:bCs/>
          <w:sz w:val="22"/>
          <w:szCs w:val="22"/>
        </w:rPr>
        <w:t>Full, clean UK driving licence</w:t>
      </w:r>
    </w:p>
    <w:p w14:paraId="7EFB60A9" w14:textId="77777777" w:rsidR="00C84940" w:rsidRPr="00C84940" w:rsidRDefault="00C84940" w:rsidP="00C84940">
      <w:pPr>
        <w:rPr>
          <w:rFonts w:ascii="Garamond" w:hAnsi="Garamond"/>
          <w:b/>
        </w:rPr>
      </w:pPr>
    </w:p>
    <w:sectPr w:rsidR="00C84940" w:rsidRPr="00C84940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2EC"/>
    <w:multiLevelType w:val="hybridMultilevel"/>
    <w:tmpl w:val="8F66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275667"/>
    <w:multiLevelType w:val="hybridMultilevel"/>
    <w:tmpl w:val="059EC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D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B875B9"/>
    <w:multiLevelType w:val="hybridMultilevel"/>
    <w:tmpl w:val="F462FE7A"/>
    <w:lvl w:ilvl="0" w:tplc="22AC8208">
      <w:numFmt w:val="bullet"/>
      <w:lvlText w:val="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21457"/>
    <w:multiLevelType w:val="hybridMultilevel"/>
    <w:tmpl w:val="F8AEF5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DD33AD5"/>
    <w:multiLevelType w:val="hybridMultilevel"/>
    <w:tmpl w:val="9662C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527DA"/>
    <w:multiLevelType w:val="hybridMultilevel"/>
    <w:tmpl w:val="FCEA21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84452"/>
    <w:multiLevelType w:val="hybridMultilevel"/>
    <w:tmpl w:val="7FD465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C5A0803"/>
    <w:multiLevelType w:val="hybridMultilevel"/>
    <w:tmpl w:val="0F72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246D9"/>
    <w:multiLevelType w:val="hybridMultilevel"/>
    <w:tmpl w:val="76C4A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BA31D2"/>
    <w:multiLevelType w:val="hybridMultilevel"/>
    <w:tmpl w:val="2876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64C95"/>
    <w:multiLevelType w:val="hybridMultilevel"/>
    <w:tmpl w:val="7BF4DC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574704">
    <w:abstractNumId w:val="24"/>
  </w:num>
  <w:num w:numId="2" w16cid:durableId="594169964">
    <w:abstractNumId w:val="20"/>
  </w:num>
  <w:num w:numId="3" w16cid:durableId="1733580912">
    <w:abstractNumId w:val="6"/>
  </w:num>
  <w:num w:numId="4" w16cid:durableId="182983870">
    <w:abstractNumId w:val="11"/>
  </w:num>
  <w:num w:numId="5" w16cid:durableId="226844985">
    <w:abstractNumId w:val="19"/>
  </w:num>
  <w:num w:numId="6" w16cid:durableId="1117408365">
    <w:abstractNumId w:val="18"/>
  </w:num>
  <w:num w:numId="7" w16cid:durableId="1961304034">
    <w:abstractNumId w:val="7"/>
  </w:num>
  <w:num w:numId="8" w16cid:durableId="62918066">
    <w:abstractNumId w:val="9"/>
  </w:num>
  <w:num w:numId="9" w16cid:durableId="1769153627">
    <w:abstractNumId w:val="4"/>
  </w:num>
  <w:num w:numId="10" w16cid:durableId="1042100591">
    <w:abstractNumId w:val="17"/>
  </w:num>
  <w:num w:numId="11" w16cid:durableId="726151325">
    <w:abstractNumId w:val="22"/>
  </w:num>
  <w:num w:numId="12" w16cid:durableId="1710376109">
    <w:abstractNumId w:val="8"/>
  </w:num>
  <w:num w:numId="13" w16cid:durableId="351104051">
    <w:abstractNumId w:val="15"/>
  </w:num>
  <w:num w:numId="14" w16cid:durableId="254945148">
    <w:abstractNumId w:val="5"/>
  </w:num>
  <w:num w:numId="15" w16cid:durableId="181745020">
    <w:abstractNumId w:val="14"/>
  </w:num>
  <w:num w:numId="16" w16cid:durableId="1010256881">
    <w:abstractNumId w:val="2"/>
  </w:num>
  <w:num w:numId="17" w16cid:durableId="10229046">
    <w:abstractNumId w:val="12"/>
  </w:num>
  <w:num w:numId="18" w16cid:durableId="1153830929">
    <w:abstractNumId w:val="1"/>
  </w:num>
  <w:num w:numId="19" w16cid:durableId="17392023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8378960">
    <w:abstractNumId w:val="13"/>
  </w:num>
  <w:num w:numId="21" w16cid:durableId="2104564177">
    <w:abstractNumId w:val="10"/>
  </w:num>
  <w:num w:numId="22" w16cid:durableId="1622108604">
    <w:abstractNumId w:val="3"/>
  </w:num>
  <w:num w:numId="23" w16cid:durableId="770012088">
    <w:abstractNumId w:val="16"/>
  </w:num>
  <w:num w:numId="24" w16cid:durableId="1675646150">
    <w:abstractNumId w:val="21"/>
  </w:num>
  <w:num w:numId="25" w16cid:durableId="87429353">
    <w:abstractNumId w:val="26"/>
  </w:num>
  <w:num w:numId="26" w16cid:durableId="400255699">
    <w:abstractNumId w:val="23"/>
  </w:num>
  <w:num w:numId="27" w16cid:durableId="15434450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003EB"/>
    <w:rsid w:val="00000A15"/>
    <w:rsid w:val="00010D72"/>
    <w:rsid w:val="00011D40"/>
    <w:rsid w:val="000162B8"/>
    <w:rsid w:val="00032297"/>
    <w:rsid w:val="000366E6"/>
    <w:rsid w:val="0004741E"/>
    <w:rsid w:val="0007684A"/>
    <w:rsid w:val="00092B28"/>
    <w:rsid w:val="00097D67"/>
    <w:rsid w:val="000A71FA"/>
    <w:rsid w:val="000B6E46"/>
    <w:rsid w:val="00112564"/>
    <w:rsid w:val="001156D3"/>
    <w:rsid w:val="001175C9"/>
    <w:rsid w:val="001570DE"/>
    <w:rsid w:val="00177A8D"/>
    <w:rsid w:val="00194A99"/>
    <w:rsid w:val="001B4DB3"/>
    <w:rsid w:val="001D14FD"/>
    <w:rsid w:val="001D4CA1"/>
    <w:rsid w:val="001D53FC"/>
    <w:rsid w:val="001F6E18"/>
    <w:rsid w:val="00207DA1"/>
    <w:rsid w:val="00211DFA"/>
    <w:rsid w:val="002233A4"/>
    <w:rsid w:val="0022538B"/>
    <w:rsid w:val="002807F3"/>
    <w:rsid w:val="00286199"/>
    <w:rsid w:val="002E00A6"/>
    <w:rsid w:val="002F5072"/>
    <w:rsid w:val="0031760B"/>
    <w:rsid w:val="00342A41"/>
    <w:rsid w:val="00344C4E"/>
    <w:rsid w:val="003462D1"/>
    <w:rsid w:val="003D3558"/>
    <w:rsid w:val="003D7B04"/>
    <w:rsid w:val="003F29E4"/>
    <w:rsid w:val="003F6A0B"/>
    <w:rsid w:val="0040778F"/>
    <w:rsid w:val="0041631A"/>
    <w:rsid w:val="00446B5A"/>
    <w:rsid w:val="004760D6"/>
    <w:rsid w:val="00477841"/>
    <w:rsid w:val="00491B01"/>
    <w:rsid w:val="00515811"/>
    <w:rsid w:val="00531182"/>
    <w:rsid w:val="0053295B"/>
    <w:rsid w:val="005658FD"/>
    <w:rsid w:val="00574034"/>
    <w:rsid w:val="0059179B"/>
    <w:rsid w:val="0059728C"/>
    <w:rsid w:val="005A6B3C"/>
    <w:rsid w:val="005B6196"/>
    <w:rsid w:val="005E7E4F"/>
    <w:rsid w:val="0062513F"/>
    <w:rsid w:val="00630A37"/>
    <w:rsid w:val="00682152"/>
    <w:rsid w:val="00707538"/>
    <w:rsid w:val="007228EA"/>
    <w:rsid w:val="00737D55"/>
    <w:rsid w:val="00755871"/>
    <w:rsid w:val="007D125B"/>
    <w:rsid w:val="008125FC"/>
    <w:rsid w:val="008611E6"/>
    <w:rsid w:val="00876F59"/>
    <w:rsid w:val="00877F3D"/>
    <w:rsid w:val="008A1348"/>
    <w:rsid w:val="008B5C06"/>
    <w:rsid w:val="008B6449"/>
    <w:rsid w:val="009047A2"/>
    <w:rsid w:val="00955566"/>
    <w:rsid w:val="0096420A"/>
    <w:rsid w:val="009840B7"/>
    <w:rsid w:val="009842B4"/>
    <w:rsid w:val="00995E02"/>
    <w:rsid w:val="00996636"/>
    <w:rsid w:val="009968D9"/>
    <w:rsid w:val="009A7D45"/>
    <w:rsid w:val="009C2C4E"/>
    <w:rsid w:val="009C76E5"/>
    <w:rsid w:val="009F5B1F"/>
    <w:rsid w:val="00A37E70"/>
    <w:rsid w:val="00A55426"/>
    <w:rsid w:val="00A869DC"/>
    <w:rsid w:val="00AA4654"/>
    <w:rsid w:val="00AA4FD2"/>
    <w:rsid w:val="00AD5DC8"/>
    <w:rsid w:val="00AF27C7"/>
    <w:rsid w:val="00B34B2E"/>
    <w:rsid w:val="00B704C8"/>
    <w:rsid w:val="00B95227"/>
    <w:rsid w:val="00C73935"/>
    <w:rsid w:val="00C82DA6"/>
    <w:rsid w:val="00C84940"/>
    <w:rsid w:val="00CA42C9"/>
    <w:rsid w:val="00CD41C1"/>
    <w:rsid w:val="00CF3142"/>
    <w:rsid w:val="00CF5A97"/>
    <w:rsid w:val="00D1072F"/>
    <w:rsid w:val="00D30262"/>
    <w:rsid w:val="00D46CF7"/>
    <w:rsid w:val="00D553BA"/>
    <w:rsid w:val="00D646DE"/>
    <w:rsid w:val="00D91BF4"/>
    <w:rsid w:val="00D93D20"/>
    <w:rsid w:val="00DB2E98"/>
    <w:rsid w:val="00DC5D2F"/>
    <w:rsid w:val="00DD44C5"/>
    <w:rsid w:val="00DE1786"/>
    <w:rsid w:val="00DE7286"/>
    <w:rsid w:val="00DF32D6"/>
    <w:rsid w:val="00E504CB"/>
    <w:rsid w:val="00E82E8D"/>
    <w:rsid w:val="00E87793"/>
    <w:rsid w:val="00EB798E"/>
    <w:rsid w:val="00EE7147"/>
    <w:rsid w:val="00F816EA"/>
    <w:rsid w:val="00F941A1"/>
    <w:rsid w:val="00FA1FA8"/>
    <w:rsid w:val="00FB5DF4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E60D4"/>
  <w15:docId w15:val="{38615428-1F10-4B74-8F17-753FA859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uiPriority w:val="99"/>
    <w:rsid w:val="00000A1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49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46B5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591</Words>
  <Characters>3430</Characters>
  <Application>Microsoft Office Word</Application>
  <DocSecurity>0</DocSecurity>
  <Lines>100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Katie Medcraft</cp:lastModifiedBy>
  <cp:revision>4</cp:revision>
  <cp:lastPrinted>2023-08-10T16:51:00Z</cp:lastPrinted>
  <dcterms:created xsi:type="dcterms:W3CDTF">2026-02-18T11:25:00Z</dcterms:created>
  <dcterms:modified xsi:type="dcterms:W3CDTF">2026-02-18T11:45:00Z</dcterms:modified>
</cp:coreProperties>
</file>