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0079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 w:rsidRPr="001D29D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2A52B4" wp14:editId="57B395D0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A302D6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5AB0C6A0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4AC0BDC5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5F3CF9A5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414208EE" w14:textId="77777777" w:rsidR="00027E4F" w:rsidRPr="001D29D7" w:rsidRDefault="00027E4F" w:rsidP="00027E4F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1D29D7">
        <w:rPr>
          <w:rFonts w:ascii="Garamond" w:hAnsi="Garamond"/>
          <w:b/>
          <w:sz w:val="40"/>
          <w:szCs w:val="40"/>
        </w:rPr>
        <w:t>GOODWOOD</w:t>
      </w:r>
    </w:p>
    <w:p w14:paraId="1D5D7212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</w:rPr>
      </w:pPr>
    </w:p>
    <w:p w14:paraId="24EDEDB0" w14:textId="77777777" w:rsidR="00027E4F" w:rsidRPr="001D29D7" w:rsidRDefault="00027E4F" w:rsidP="0002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D29D7">
        <w:rPr>
          <w:rFonts w:ascii="Garamond" w:hAnsi="Garamond" w:cs="Arial"/>
          <w:b/>
          <w:bCs/>
          <w:lang w:eastAsia="en-GB"/>
        </w:rPr>
        <w:t>The Role</w:t>
      </w:r>
    </w:p>
    <w:p w14:paraId="56C447E9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</w:rPr>
      </w:pPr>
    </w:p>
    <w:p w14:paraId="4307A0B8" w14:textId="510D792B" w:rsidR="00027E4F" w:rsidRPr="00027E4F" w:rsidRDefault="00027E4F" w:rsidP="00027E4F">
      <w:pPr>
        <w:spacing w:after="0" w:line="240" w:lineRule="auto"/>
        <w:jc w:val="both"/>
        <w:rPr>
          <w:rFonts w:ascii="Garamond" w:hAnsi="Garamond"/>
        </w:rPr>
      </w:pPr>
      <w:r w:rsidRPr="00027E4F">
        <w:rPr>
          <w:rFonts w:ascii="Garamond" w:hAnsi="Garamond"/>
        </w:rPr>
        <w:t xml:space="preserve">The Content Creator will be part of the E&amp;H Marketing Team and will report to the E&amp;H Head of Marketing </w:t>
      </w:r>
    </w:p>
    <w:p w14:paraId="16AD7BFA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</w:rPr>
      </w:pPr>
    </w:p>
    <w:p w14:paraId="1879E417" w14:textId="77777777" w:rsidR="00027E4F" w:rsidRPr="001D29D7" w:rsidRDefault="00027E4F" w:rsidP="0002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D29D7">
        <w:rPr>
          <w:rFonts w:ascii="Garamond" w:hAnsi="Garamond" w:cs="Arial"/>
          <w:b/>
          <w:bCs/>
          <w:lang w:eastAsia="en-GB"/>
        </w:rPr>
        <w:t>About us</w:t>
      </w:r>
    </w:p>
    <w:p w14:paraId="172FF7A9" w14:textId="77777777" w:rsidR="00027E4F" w:rsidRPr="001D29D7" w:rsidRDefault="00027E4F" w:rsidP="00027E4F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63CD5CE" w14:textId="204927D2" w:rsidR="00027E4F" w:rsidRPr="001D29D7" w:rsidRDefault="007175AC" w:rsidP="00027E4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Goodwood is an exhilarating place to work. From Festival of Speed to our restaurant Farmer, Butcher, Chef, we deliver </w:t>
      </w:r>
      <w:r w:rsidR="00027E4F" w:rsidRPr="001D29D7">
        <w:rPr>
          <w:rFonts w:ascii="Garamond" w:hAnsi="Garamond"/>
        </w:rPr>
        <w:t xml:space="preserve">extraordinary experiences in </w:t>
      </w:r>
      <w:r>
        <w:rPr>
          <w:rFonts w:ascii="Garamond" w:hAnsi="Garamond"/>
        </w:rPr>
        <w:t>innovative and exciting ways</w:t>
      </w:r>
      <w:r w:rsidR="00027E4F" w:rsidRPr="001D29D7">
        <w:rPr>
          <w:rFonts w:ascii="Garamond" w:hAnsi="Garamond"/>
        </w:rPr>
        <w:t xml:space="preserve">.  But what </w:t>
      </w:r>
      <w:r>
        <w:rPr>
          <w:rFonts w:ascii="Garamond" w:hAnsi="Garamond"/>
        </w:rPr>
        <w:t>makes us truly unique</w:t>
      </w:r>
      <w:r w:rsidR="00027E4F" w:rsidRPr="001D29D7">
        <w:rPr>
          <w:rFonts w:ascii="Garamond" w:hAnsi="Garamond"/>
        </w:rPr>
        <w:t xml:space="preserve"> is our people.  It is their </w:t>
      </w:r>
      <w:r>
        <w:rPr>
          <w:rFonts w:ascii="Garamond" w:hAnsi="Garamond"/>
        </w:rPr>
        <w:t xml:space="preserve">talent, </w:t>
      </w:r>
      <w:r w:rsidR="00027E4F" w:rsidRPr="001D29D7">
        <w:rPr>
          <w:rFonts w:ascii="Garamond" w:hAnsi="Garamond"/>
        </w:rPr>
        <w:t xml:space="preserve">passion, enthusiasm and belief in the </w:t>
      </w:r>
      <w:r>
        <w:rPr>
          <w:rFonts w:ascii="Garamond" w:hAnsi="Garamond"/>
        </w:rPr>
        <w:t>incredible things</w:t>
      </w:r>
      <w:r w:rsidR="00027E4F" w:rsidRPr="001D29D7">
        <w:rPr>
          <w:rFonts w:ascii="Garamond" w:hAnsi="Garamond"/>
        </w:rPr>
        <w:t xml:space="preserve"> we do that makes Goodwood the unique place it is.</w:t>
      </w:r>
    </w:p>
    <w:p w14:paraId="06E2F749" w14:textId="77777777" w:rsidR="00027E4F" w:rsidRPr="001D29D7" w:rsidRDefault="00027E4F" w:rsidP="00027E4F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C356EE1" w14:textId="77777777" w:rsidR="00027E4F" w:rsidRPr="001D29D7" w:rsidRDefault="00027E4F" w:rsidP="0002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D29D7">
        <w:rPr>
          <w:rFonts w:ascii="Garamond" w:hAnsi="Garamond" w:cs="Arial"/>
          <w:b/>
          <w:bCs/>
          <w:lang w:eastAsia="en-GB"/>
        </w:rPr>
        <w:t>Passionate People</w:t>
      </w:r>
    </w:p>
    <w:p w14:paraId="38EB92E4" w14:textId="77777777" w:rsidR="00027E4F" w:rsidRPr="001D29D7" w:rsidRDefault="00027E4F" w:rsidP="00027E4F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06F16E9" w14:textId="3C01233C" w:rsidR="00027E4F" w:rsidRPr="001D29D7" w:rsidRDefault="00027E4F" w:rsidP="00027E4F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1D29D7">
        <w:rPr>
          <w:rFonts w:ascii="Garamond" w:hAnsi="Garamond" w:cs="Arial"/>
          <w:lang w:eastAsia="en-GB"/>
        </w:rPr>
        <w:t xml:space="preserve">It takes a certain sort of person to </w:t>
      </w:r>
      <w:r w:rsidR="007175AC">
        <w:rPr>
          <w:rFonts w:ascii="Garamond" w:hAnsi="Garamond" w:cs="Arial"/>
          <w:lang w:eastAsia="en-GB"/>
        </w:rPr>
        <w:t>excel</w:t>
      </w:r>
      <w:r w:rsidRPr="001D29D7">
        <w:rPr>
          <w:rFonts w:ascii="Garamond" w:hAnsi="Garamond" w:cs="Arial"/>
          <w:lang w:eastAsia="en-GB"/>
        </w:rPr>
        <w:t xml:space="preserve"> in such a fast-paced, multi-dimensional environment like Goodwood.  We look for talented, </w:t>
      </w:r>
      <w:r w:rsidR="007175AC">
        <w:rPr>
          <w:rFonts w:ascii="Garamond" w:hAnsi="Garamond" w:cs="Arial"/>
          <w:lang w:eastAsia="en-GB"/>
        </w:rPr>
        <w:t>driven</w:t>
      </w:r>
      <w:r w:rsidRPr="001D29D7">
        <w:rPr>
          <w:rFonts w:ascii="Garamond" w:hAnsi="Garamond" w:cs="Arial"/>
          <w:lang w:eastAsia="en-GB"/>
        </w:rPr>
        <w:t xml:space="preserve"> </w:t>
      </w:r>
      <w:r w:rsidR="007175AC">
        <w:rPr>
          <w:rFonts w:ascii="Garamond" w:hAnsi="Garamond" w:cs="Arial"/>
          <w:lang w:eastAsia="en-GB"/>
        </w:rPr>
        <w:t>go getters</w:t>
      </w:r>
      <w:r w:rsidRPr="001D29D7">
        <w:rPr>
          <w:rFonts w:ascii="Garamond" w:hAnsi="Garamond" w:cs="Arial"/>
          <w:lang w:eastAsia="en-GB"/>
        </w:rPr>
        <w:t xml:space="preserve"> who will share our passion for Goodwood to be </w:t>
      </w:r>
      <w:r w:rsidRPr="001D29D7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1D29D7">
        <w:rPr>
          <w:rFonts w:ascii="Garamond" w:hAnsi="Garamond" w:cs="Arial"/>
          <w:lang w:eastAsia="en-GB"/>
        </w:rPr>
        <w:t>.</w:t>
      </w:r>
    </w:p>
    <w:p w14:paraId="00CEB992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14:paraId="15B1D01D" w14:textId="77777777" w:rsidR="00027E4F" w:rsidRPr="001D29D7" w:rsidRDefault="00027E4F" w:rsidP="00027E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D29D7">
        <w:rPr>
          <w:rFonts w:ascii="Garamond" w:hAnsi="Garamond"/>
          <w:b/>
        </w:rPr>
        <w:t>Our Values</w:t>
      </w:r>
    </w:p>
    <w:p w14:paraId="6189933E" w14:textId="77777777" w:rsidR="00027E4F" w:rsidRPr="001D29D7" w:rsidRDefault="00027E4F" w:rsidP="00027E4F">
      <w:pPr>
        <w:spacing w:after="0" w:line="240" w:lineRule="auto"/>
        <w:jc w:val="center"/>
        <w:rPr>
          <w:rFonts w:ascii="Garamond" w:hAnsi="Garamond"/>
        </w:rPr>
      </w:pPr>
    </w:p>
    <w:p w14:paraId="75E2AB64" w14:textId="77777777" w:rsidR="00027E4F" w:rsidRPr="001D29D7" w:rsidRDefault="00027E4F" w:rsidP="00027E4F">
      <w:pPr>
        <w:spacing w:after="0" w:line="240" w:lineRule="auto"/>
        <w:jc w:val="center"/>
        <w:rPr>
          <w:rFonts w:ascii="Garamond" w:hAnsi="Garamond"/>
          <w:b/>
        </w:rPr>
      </w:pPr>
      <w:r w:rsidRPr="001D29D7">
        <w:rPr>
          <w:rFonts w:ascii="Garamond" w:hAnsi="Garamond"/>
          <w:b/>
        </w:rPr>
        <w:t>The Real Thing</w:t>
      </w:r>
      <w:r w:rsidRPr="001D29D7">
        <w:rPr>
          <w:rFonts w:ascii="Garamond" w:hAnsi="Garamond"/>
          <w:b/>
        </w:rPr>
        <w:tab/>
        <w:t xml:space="preserve">       Derring-Do </w:t>
      </w:r>
      <w:proofErr w:type="gramStart"/>
      <w:r w:rsidRPr="001D29D7">
        <w:rPr>
          <w:rFonts w:ascii="Garamond" w:hAnsi="Garamond"/>
          <w:b/>
        </w:rPr>
        <w:tab/>
        <w:t xml:space="preserve">  Obsession</w:t>
      </w:r>
      <w:proofErr w:type="gramEnd"/>
      <w:r w:rsidRPr="001D29D7">
        <w:rPr>
          <w:rFonts w:ascii="Garamond" w:hAnsi="Garamond"/>
          <w:b/>
        </w:rPr>
        <w:t xml:space="preserve"> for Perfection    Sheer Love of Life</w:t>
      </w:r>
    </w:p>
    <w:p w14:paraId="13D61936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027E4F" w:rsidRPr="001D29D7" w14:paraId="1FC99721" w14:textId="77777777" w:rsidTr="00C76D1A">
        <w:tc>
          <w:tcPr>
            <w:tcW w:w="2310" w:type="dxa"/>
          </w:tcPr>
          <w:p w14:paraId="1791E617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 w:cs="Times"/>
                <w:lang w:eastAsia="en-GB"/>
              </w:rPr>
            </w:pPr>
            <w:r w:rsidRPr="001D29D7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5334C00B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29B84EF9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 w:cs="Times"/>
                <w:lang w:eastAsia="en-GB"/>
              </w:rPr>
            </w:pPr>
            <w:r w:rsidRPr="001D29D7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1EBA6C4B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0D937CF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 w:cs="Times"/>
                <w:lang w:eastAsia="en-GB"/>
              </w:rPr>
            </w:pPr>
            <w:r w:rsidRPr="001D29D7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1D29D7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1D29D7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583EF3BD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219771A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 w:cs="Times"/>
                <w:lang w:eastAsia="en-GB"/>
              </w:rPr>
            </w:pPr>
            <w:r w:rsidRPr="001D29D7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FAC0F7" w14:textId="77777777" w:rsidR="00027E4F" w:rsidRPr="001D29D7" w:rsidRDefault="00027E4F" w:rsidP="00C76D1A">
            <w:pPr>
              <w:spacing w:after="0" w:line="240" w:lineRule="auto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13B79DD7" w14:textId="77777777" w:rsidR="00027E4F" w:rsidRPr="001D29D7" w:rsidRDefault="00027E4F" w:rsidP="00027E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D29D7">
        <w:rPr>
          <w:rFonts w:ascii="Garamond" w:hAnsi="Garamond"/>
          <w:b/>
        </w:rPr>
        <w:t>Purpose of the role</w:t>
      </w:r>
    </w:p>
    <w:p w14:paraId="062EF436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</w:rPr>
      </w:pPr>
    </w:p>
    <w:p w14:paraId="2B1D6130" w14:textId="708097F4" w:rsidR="00027E4F" w:rsidRDefault="00027E4F" w:rsidP="00027E4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Goodwood is a place like no other and the experiences that you can have here are truly exceptional. The stories behind everything we do – our farm to fork philosophy in the food we create, the incredible experience of staying on the estate, the events that happen within entertaining and hospitality – are extraordinarily rich. We need someone who is passionate about bringing these stories to life. </w:t>
      </w:r>
      <w:r w:rsidR="007175AC">
        <w:rPr>
          <w:rFonts w:ascii="Garamond" w:hAnsi="Garamond"/>
        </w:rPr>
        <w:t xml:space="preserve">You will create </w:t>
      </w:r>
      <w:r>
        <w:rPr>
          <w:rFonts w:ascii="Garamond" w:hAnsi="Garamond"/>
        </w:rPr>
        <w:t xml:space="preserve">content across the estate </w:t>
      </w:r>
      <w:r w:rsidR="007175AC">
        <w:rPr>
          <w:rFonts w:ascii="Garamond" w:hAnsi="Garamond"/>
        </w:rPr>
        <w:t xml:space="preserve">from events with DJs and live gospel choirs, to interviews with farmers and how </w:t>
      </w:r>
      <w:proofErr w:type="spellStart"/>
      <w:r w:rsidR="007175AC">
        <w:rPr>
          <w:rFonts w:ascii="Garamond" w:hAnsi="Garamond"/>
        </w:rPr>
        <w:t>tos</w:t>
      </w:r>
      <w:proofErr w:type="spellEnd"/>
      <w:r w:rsidR="007175AC">
        <w:rPr>
          <w:rFonts w:ascii="Garamond" w:hAnsi="Garamond"/>
        </w:rPr>
        <w:t xml:space="preserve"> with chefs. </w:t>
      </w:r>
    </w:p>
    <w:p w14:paraId="180F8569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</w:rPr>
      </w:pPr>
    </w:p>
    <w:p w14:paraId="267DD980" w14:textId="77777777" w:rsidR="00027E4F" w:rsidRPr="001D29D7" w:rsidRDefault="00027E4F" w:rsidP="00027E4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D29D7">
        <w:rPr>
          <w:rFonts w:ascii="Garamond" w:hAnsi="Garamond"/>
          <w:b/>
        </w:rPr>
        <w:t>Key responsibilities</w:t>
      </w:r>
    </w:p>
    <w:p w14:paraId="450DBA7F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</w:rPr>
      </w:pPr>
    </w:p>
    <w:p w14:paraId="3AB8806A" w14:textId="4DE3D14E" w:rsidR="00027E4F" w:rsidRDefault="00027E4F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Support in building a content calendar across the year</w:t>
      </w:r>
    </w:p>
    <w:p w14:paraId="6257ABFB" w14:textId="63555A75" w:rsidR="00027E4F" w:rsidRDefault="00027E4F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Shoot content across the estate, both videography &amp; photography</w:t>
      </w:r>
    </w:p>
    <w:p w14:paraId="49EB1E88" w14:textId="7430117F" w:rsidR="00027E4F" w:rsidRDefault="00027E4F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Be responsible for post-production</w:t>
      </w:r>
    </w:p>
    <w:p w14:paraId="616DCD80" w14:textId="77777777" w:rsidR="00027E4F" w:rsidRDefault="00027E4F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Be reactive to opportunities for content</w:t>
      </w:r>
    </w:p>
    <w:p w14:paraId="4C7FE480" w14:textId="4A24AC5E" w:rsidR="00027E4F" w:rsidRPr="00BD060A" w:rsidRDefault="00027E4F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Understand the different requirements for each area of the business</w:t>
      </w:r>
    </w:p>
    <w:p w14:paraId="53233A06" w14:textId="443557B0" w:rsidR="00027E4F" w:rsidRDefault="00027E4F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</w:t>
      </w:r>
      <w:r w:rsidRPr="001D29D7">
        <w:rPr>
          <w:rFonts w:ascii="Garamond" w:hAnsi="Garamond"/>
          <w:bCs/>
          <w:sz w:val="22"/>
          <w:szCs w:val="22"/>
        </w:rPr>
        <w:t xml:space="preserve">ork closely with the </w:t>
      </w:r>
      <w:r>
        <w:rPr>
          <w:rFonts w:ascii="Garamond" w:hAnsi="Garamond"/>
          <w:bCs/>
          <w:sz w:val="22"/>
          <w:szCs w:val="22"/>
        </w:rPr>
        <w:t xml:space="preserve">Head of Marketing </w:t>
      </w:r>
      <w:r w:rsidRPr="001D29D7">
        <w:rPr>
          <w:rFonts w:ascii="Garamond" w:hAnsi="Garamond"/>
          <w:bCs/>
          <w:sz w:val="22"/>
          <w:szCs w:val="22"/>
        </w:rPr>
        <w:t xml:space="preserve">to integrate </w:t>
      </w:r>
      <w:r>
        <w:rPr>
          <w:rFonts w:ascii="Garamond" w:hAnsi="Garamond"/>
          <w:bCs/>
          <w:sz w:val="22"/>
          <w:szCs w:val="22"/>
        </w:rPr>
        <w:t>storytelling content from across the estate into their publishing schedules</w:t>
      </w:r>
    </w:p>
    <w:p w14:paraId="4211D10B" w14:textId="517533A7" w:rsidR="007175AC" w:rsidRPr="001D29D7" w:rsidRDefault="007175AC" w:rsidP="00027E4F">
      <w:pPr>
        <w:pStyle w:val="ListParagraph"/>
        <w:numPr>
          <w:ilvl w:val="0"/>
          <w:numId w:val="3"/>
        </w:numPr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Support in managing social channels, defining KPIs, uploading content and reporting</w:t>
      </w:r>
    </w:p>
    <w:p w14:paraId="6F864DEB" w14:textId="77777777" w:rsidR="00027E4F" w:rsidRDefault="00027E4F" w:rsidP="00027E4F">
      <w:pPr>
        <w:pStyle w:val="ListParagraph"/>
        <w:ind w:left="284"/>
        <w:jc w:val="both"/>
        <w:rPr>
          <w:rFonts w:ascii="Garamond" w:hAnsi="Garamond"/>
          <w:bCs/>
          <w:sz w:val="22"/>
          <w:szCs w:val="22"/>
        </w:rPr>
      </w:pPr>
    </w:p>
    <w:p w14:paraId="20702553" w14:textId="77777777" w:rsidR="00027E4F" w:rsidRDefault="00027E4F" w:rsidP="00027E4F">
      <w:pPr>
        <w:pStyle w:val="ListParagraph"/>
        <w:ind w:left="284"/>
        <w:jc w:val="both"/>
        <w:rPr>
          <w:rFonts w:ascii="Garamond" w:hAnsi="Garamond"/>
          <w:bCs/>
          <w:sz w:val="22"/>
          <w:szCs w:val="22"/>
        </w:rPr>
      </w:pPr>
    </w:p>
    <w:p w14:paraId="0EFBBD76" w14:textId="77777777" w:rsidR="00027E4F" w:rsidRPr="001D29D7" w:rsidRDefault="00027E4F" w:rsidP="00027E4F">
      <w:pPr>
        <w:pStyle w:val="ListParagraph"/>
        <w:ind w:left="284"/>
        <w:jc w:val="both"/>
        <w:rPr>
          <w:rFonts w:ascii="Garamond" w:hAnsi="Garamond"/>
          <w:bCs/>
          <w:sz w:val="22"/>
          <w:szCs w:val="22"/>
        </w:rPr>
      </w:pPr>
    </w:p>
    <w:p w14:paraId="0E68154E" w14:textId="77777777" w:rsidR="00027E4F" w:rsidRPr="001D29D7" w:rsidRDefault="00027E4F" w:rsidP="00027E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D29D7">
        <w:rPr>
          <w:rFonts w:ascii="Garamond" w:hAnsi="Garamond"/>
          <w:b/>
        </w:rPr>
        <w:t>Qualities you will possess</w:t>
      </w:r>
    </w:p>
    <w:p w14:paraId="4A06069C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  <w:b/>
        </w:rPr>
        <w:sectPr w:rsidR="00027E4F" w:rsidRPr="001D29D7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64386E21" w14:textId="77777777" w:rsidR="00027E4F" w:rsidRPr="001D29D7" w:rsidRDefault="00027E4F" w:rsidP="00027E4F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63E5D18F" w14:textId="77777777" w:rsidR="00027E4F" w:rsidRPr="001D29D7" w:rsidRDefault="00027E4F" w:rsidP="00027E4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  <w:sectPr w:rsidR="00027E4F" w:rsidRPr="001D29D7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2A55888" w14:textId="77777777" w:rsidR="00027E4F" w:rsidRPr="006E5DC2" w:rsidRDefault="00027E4F" w:rsidP="00027E4F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Passion for what you do</w:t>
      </w:r>
    </w:p>
    <w:p w14:paraId="1C421D5E" w14:textId="3503176F" w:rsidR="00027E4F" w:rsidRPr="006E5DC2" w:rsidRDefault="00027E4F" w:rsidP="00027E4F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Positive and friendly</w:t>
      </w:r>
      <w:r w:rsidR="007175AC">
        <w:rPr>
          <w:rFonts w:ascii="Garamond" w:hAnsi="Garamond"/>
        </w:rPr>
        <w:t>,</w:t>
      </w:r>
      <w:r w:rsidRPr="006E5DC2">
        <w:rPr>
          <w:rFonts w:ascii="Garamond" w:hAnsi="Garamond"/>
        </w:rPr>
        <w:t xml:space="preserve"> with a “can do attitude”</w:t>
      </w:r>
    </w:p>
    <w:p w14:paraId="2F6D6F53" w14:textId="32664C37" w:rsidR="00027E4F" w:rsidRDefault="006E5DC2" w:rsidP="00027E4F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Meticulous a</w:t>
      </w:r>
      <w:r w:rsidR="00027E4F" w:rsidRPr="006E5DC2">
        <w:rPr>
          <w:rFonts w:ascii="Garamond" w:hAnsi="Garamond"/>
        </w:rPr>
        <w:t xml:space="preserve">ttention to detail </w:t>
      </w:r>
    </w:p>
    <w:p w14:paraId="21B4820B" w14:textId="3BD9FE71" w:rsidR="007175AC" w:rsidRPr="006E5DC2" w:rsidRDefault="007175AC" w:rsidP="00027E4F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Real creativity and sense of fun</w:t>
      </w:r>
    </w:p>
    <w:p w14:paraId="71E73A3F" w14:textId="77777777" w:rsidR="006E5DC2" w:rsidRDefault="00027E4F" w:rsidP="006E5DC2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Ability to prioritise, organise and multi-task</w:t>
      </w:r>
    </w:p>
    <w:p w14:paraId="7D24A7AA" w14:textId="77777777" w:rsidR="006E5DC2" w:rsidRDefault="00027E4F" w:rsidP="006E5DC2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Quick learner</w:t>
      </w:r>
    </w:p>
    <w:p w14:paraId="48CB3091" w14:textId="77777777" w:rsidR="006E5DC2" w:rsidRDefault="00027E4F" w:rsidP="006E5DC2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Take responsibility for yourself</w:t>
      </w:r>
    </w:p>
    <w:p w14:paraId="3F03E364" w14:textId="1B593822" w:rsidR="00027E4F" w:rsidRPr="006E5DC2" w:rsidRDefault="006E5DC2" w:rsidP="006E5DC2">
      <w:pPr>
        <w:numPr>
          <w:ilvl w:val="0"/>
          <w:numId w:val="1"/>
        </w:numPr>
        <w:tabs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6E5DC2">
        <w:rPr>
          <w:rFonts w:ascii="Garamond" w:hAnsi="Garamond"/>
        </w:rPr>
        <w:t>Team player</w:t>
      </w:r>
    </w:p>
    <w:p w14:paraId="13373737" w14:textId="77777777" w:rsidR="00027E4F" w:rsidRPr="006E5DC2" w:rsidRDefault="00027E4F" w:rsidP="00027E4F">
      <w:pPr>
        <w:spacing w:after="0" w:line="240" w:lineRule="auto"/>
        <w:jc w:val="both"/>
        <w:rPr>
          <w:rFonts w:ascii="Garamond" w:hAnsi="Garamond"/>
        </w:rPr>
        <w:sectPr w:rsidR="00027E4F" w:rsidRPr="006E5DC2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84E022F" w14:textId="77777777" w:rsidR="00027E4F" w:rsidRPr="006E5DC2" w:rsidRDefault="00027E4F" w:rsidP="00027E4F">
      <w:pPr>
        <w:spacing w:after="0" w:line="240" w:lineRule="auto"/>
        <w:jc w:val="both"/>
        <w:rPr>
          <w:rFonts w:ascii="Garamond" w:hAnsi="Garamond"/>
        </w:rPr>
      </w:pPr>
    </w:p>
    <w:p w14:paraId="73B6B0AB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</w:rPr>
        <w:sectPr w:rsidR="00027E4F" w:rsidRPr="001D29D7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2A48A08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</w:rPr>
      </w:pPr>
    </w:p>
    <w:p w14:paraId="3D501CC3" w14:textId="77777777" w:rsidR="00027E4F" w:rsidRPr="001D29D7" w:rsidRDefault="00027E4F" w:rsidP="00027E4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D29D7">
        <w:rPr>
          <w:rFonts w:ascii="Garamond" w:hAnsi="Garamond"/>
          <w:b/>
        </w:rPr>
        <w:t>What do you need to be successful?</w:t>
      </w:r>
    </w:p>
    <w:p w14:paraId="456C4619" w14:textId="77777777" w:rsidR="00027E4F" w:rsidRPr="001D29D7" w:rsidRDefault="00027E4F" w:rsidP="00027E4F">
      <w:pPr>
        <w:pStyle w:val="ListParagraph"/>
        <w:jc w:val="both"/>
        <w:rPr>
          <w:rFonts w:ascii="Garamond" w:hAnsi="Garamond"/>
          <w:bCs/>
        </w:rPr>
      </w:pPr>
    </w:p>
    <w:p w14:paraId="65C9FE14" w14:textId="30C65D2B" w:rsidR="00027E4F" w:rsidRPr="001D29D7" w:rsidRDefault="00027E4F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 w:rsidRPr="001D29D7">
        <w:rPr>
          <w:rFonts w:ascii="Garamond" w:hAnsi="Garamond"/>
        </w:rPr>
        <w:t>A love and passion for lifestyle content</w:t>
      </w:r>
    </w:p>
    <w:p w14:paraId="11252CAB" w14:textId="10B583BE" w:rsidR="00027E4F" w:rsidRDefault="00027E4F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 w:rsidRPr="001D29D7">
        <w:rPr>
          <w:rFonts w:ascii="Garamond" w:hAnsi="Garamond"/>
        </w:rPr>
        <w:t xml:space="preserve">Experience in </w:t>
      </w:r>
      <w:r w:rsidR="006E5DC2">
        <w:rPr>
          <w:rFonts w:ascii="Garamond" w:hAnsi="Garamond"/>
        </w:rPr>
        <w:t>food &amp; drink content creation</w:t>
      </w:r>
    </w:p>
    <w:p w14:paraId="74E5DF81" w14:textId="76125EE7" w:rsidR="006E5DC2" w:rsidRPr="001D29D7" w:rsidRDefault="006E5DC2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</w:rPr>
        <w:t>Experience in event content creation</w:t>
      </w:r>
    </w:p>
    <w:p w14:paraId="5A2F6912" w14:textId="62B0B96C" w:rsidR="00027E4F" w:rsidRDefault="00027E4F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 w:rsidRPr="001D29D7">
        <w:rPr>
          <w:rFonts w:ascii="Garamond" w:hAnsi="Garamond"/>
        </w:rPr>
        <w:t>An instinct for what makes great social and digital content</w:t>
      </w:r>
    </w:p>
    <w:p w14:paraId="58455F8D" w14:textId="33C5FF84" w:rsidR="00D34DE3" w:rsidRDefault="00D34DE3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</w:rPr>
        <w:t>In-depth knowledge of social media best practices</w:t>
      </w:r>
    </w:p>
    <w:p w14:paraId="7313F6FF" w14:textId="62754FC3" w:rsidR="00D34DE3" w:rsidRPr="001D29D7" w:rsidRDefault="00D34DE3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</w:rPr>
        <w:t>Experience in social media reporting</w:t>
      </w:r>
    </w:p>
    <w:p w14:paraId="6869A3D3" w14:textId="7B83B1E0" w:rsidR="00027E4F" w:rsidRPr="001D29D7" w:rsidRDefault="00027E4F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 w:rsidRPr="001D29D7">
        <w:rPr>
          <w:rFonts w:ascii="Garamond" w:hAnsi="Garamond"/>
        </w:rPr>
        <w:t xml:space="preserve">High </w:t>
      </w:r>
      <w:r w:rsidR="00D34DE3">
        <w:rPr>
          <w:rFonts w:ascii="Garamond" w:hAnsi="Garamond"/>
        </w:rPr>
        <w:t>post-</w:t>
      </w:r>
      <w:r w:rsidRPr="001D29D7">
        <w:rPr>
          <w:rFonts w:ascii="Garamond" w:hAnsi="Garamond"/>
        </w:rPr>
        <w:t xml:space="preserve">production standards </w:t>
      </w:r>
      <w:r w:rsidR="00D34DE3">
        <w:rPr>
          <w:rFonts w:ascii="Garamond" w:hAnsi="Garamond"/>
        </w:rPr>
        <w:t>&amp; extensive experience with post-production software (</w:t>
      </w:r>
      <w:proofErr w:type="gramStart"/>
      <w:r w:rsidR="00D34DE3">
        <w:rPr>
          <w:rFonts w:ascii="Garamond" w:hAnsi="Garamond"/>
        </w:rPr>
        <w:t>e.g.</w:t>
      </w:r>
      <w:proofErr w:type="gramEnd"/>
      <w:r w:rsidR="00D34DE3">
        <w:rPr>
          <w:rFonts w:ascii="Garamond" w:hAnsi="Garamond"/>
        </w:rPr>
        <w:t xml:space="preserve"> photoshop)</w:t>
      </w:r>
    </w:p>
    <w:p w14:paraId="37BED688" w14:textId="3C64AF1A" w:rsidR="00027E4F" w:rsidRPr="001D29D7" w:rsidRDefault="00027E4F" w:rsidP="00027E4F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 w:rsidRPr="001D29D7">
        <w:rPr>
          <w:rFonts w:ascii="Garamond" w:hAnsi="Garamond"/>
        </w:rPr>
        <w:t>A strong creative drive</w:t>
      </w:r>
    </w:p>
    <w:p w14:paraId="346BDDD7" w14:textId="77777777" w:rsidR="00027E4F" w:rsidRPr="001D29D7" w:rsidRDefault="00027E4F" w:rsidP="00027E4F">
      <w:pPr>
        <w:spacing w:after="0" w:line="240" w:lineRule="auto"/>
        <w:jc w:val="both"/>
        <w:rPr>
          <w:rFonts w:ascii="Garamond" w:hAnsi="Garamond"/>
        </w:rPr>
      </w:pPr>
    </w:p>
    <w:p w14:paraId="34980619" w14:textId="77777777" w:rsidR="00027E4F" w:rsidRDefault="00027E4F"/>
    <w:sectPr w:rsidR="00027E4F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409437">
    <w:abstractNumId w:val="1"/>
  </w:num>
  <w:num w:numId="2" w16cid:durableId="2002850477">
    <w:abstractNumId w:val="2"/>
  </w:num>
  <w:num w:numId="3" w16cid:durableId="1550606806">
    <w:abstractNumId w:val="0"/>
  </w:num>
  <w:num w:numId="4" w16cid:durableId="94623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4F"/>
    <w:rsid w:val="00027E4F"/>
    <w:rsid w:val="00192E0D"/>
    <w:rsid w:val="00204A79"/>
    <w:rsid w:val="006E5DC2"/>
    <w:rsid w:val="007175AC"/>
    <w:rsid w:val="00D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966C"/>
  <w15:chartTrackingRefBased/>
  <w15:docId w15:val="{D104D872-B250-4AA8-84C1-A647BBA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Witchell</dc:creator>
  <cp:keywords/>
  <dc:description/>
  <cp:lastModifiedBy>David Macey</cp:lastModifiedBy>
  <cp:revision>2</cp:revision>
  <cp:lastPrinted>2023-11-29T13:13:00Z</cp:lastPrinted>
  <dcterms:created xsi:type="dcterms:W3CDTF">2023-11-29T13:15:00Z</dcterms:created>
  <dcterms:modified xsi:type="dcterms:W3CDTF">2023-11-29T13:15:00Z</dcterms:modified>
</cp:coreProperties>
</file>