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0839" w14:textId="77777777" w:rsidR="00097D67" w:rsidRPr="00996636" w:rsidRDefault="0047784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49E450E2" wp14:editId="1B099CB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2650" cy="1285875"/>
            <wp:effectExtent l="0" t="0" r="0" b="9525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DE66D9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301C5B4A" w14:textId="77777777" w:rsidR="00996636" w:rsidRDefault="00996636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AE6F229" w14:textId="77777777" w:rsidR="00097D67" w:rsidRPr="00996636" w:rsidRDefault="00097D67" w:rsidP="0086302B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50EE1E39" w14:textId="77777777" w:rsidR="00CE4871" w:rsidRDefault="00CE4871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18E4E54A" w14:textId="56212750" w:rsidR="00996636" w:rsidRPr="00996636" w:rsidRDefault="00996636" w:rsidP="0086302B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203D0BEC" w14:textId="77777777" w:rsidR="00097D67" w:rsidRPr="00996636" w:rsidRDefault="00097D67" w:rsidP="0086302B">
      <w:pPr>
        <w:spacing w:after="0" w:line="240" w:lineRule="auto"/>
        <w:jc w:val="center"/>
        <w:rPr>
          <w:rFonts w:ascii="Garamond" w:hAnsi="Garamond"/>
          <w:b/>
        </w:rPr>
      </w:pPr>
    </w:p>
    <w:p w14:paraId="60FF0D83" w14:textId="77777777" w:rsidR="00097D67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24A86B04" w14:textId="77777777" w:rsidR="008836F4" w:rsidRDefault="008836F4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4526529F" w14:textId="5593C30F" w:rsidR="0085370F" w:rsidRPr="00D05135" w:rsidRDefault="0085370F" w:rsidP="0085370F">
      <w:pPr>
        <w:rPr>
          <w:rFonts w:ascii="Garamond" w:hAnsi="Garamond"/>
        </w:rPr>
      </w:pPr>
      <w:r>
        <w:rPr>
          <w:rFonts w:ascii="Garamond" w:hAnsi="Garamond"/>
        </w:rPr>
        <w:t xml:space="preserve">The </w:t>
      </w:r>
      <w:r w:rsidRPr="00D05135">
        <w:rPr>
          <w:rFonts w:ascii="Garamond" w:hAnsi="Garamond"/>
        </w:rPr>
        <w:t>Head Greenkeeper</w:t>
      </w:r>
      <w:r w:rsidR="00CB12F8">
        <w:rPr>
          <w:rFonts w:ascii="Garamond" w:hAnsi="Garamond"/>
        </w:rPr>
        <w:t xml:space="preserve"> – </w:t>
      </w:r>
      <w:r w:rsidR="00AC25FC">
        <w:rPr>
          <w:rFonts w:ascii="Garamond" w:hAnsi="Garamond"/>
        </w:rPr>
        <w:t xml:space="preserve">Downs Course </w:t>
      </w:r>
      <w:r w:rsidRPr="00D05135">
        <w:rPr>
          <w:rFonts w:ascii="Garamond" w:hAnsi="Garamond"/>
        </w:rPr>
        <w:t xml:space="preserve">will be part of the </w:t>
      </w:r>
      <w:r>
        <w:rPr>
          <w:rFonts w:ascii="Garamond" w:hAnsi="Garamond"/>
        </w:rPr>
        <w:t xml:space="preserve">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Goodwood team </w:t>
      </w:r>
      <w:r w:rsidRPr="00D05135">
        <w:rPr>
          <w:rFonts w:ascii="Garamond" w:hAnsi="Garamond"/>
        </w:rPr>
        <w:t xml:space="preserve">and will report to the </w:t>
      </w:r>
      <w:r>
        <w:rPr>
          <w:rFonts w:ascii="Garamond" w:hAnsi="Garamond"/>
        </w:rPr>
        <w:t>Course</w:t>
      </w:r>
      <w:r w:rsidR="00CB12F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Manager – 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Goodwood.</w:t>
      </w:r>
    </w:p>
    <w:p w14:paraId="04391A69" w14:textId="77777777" w:rsidR="0086302B" w:rsidRPr="005E2068" w:rsidRDefault="0086302B" w:rsidP="0086302B">
      <w:pPr>
        <w:spacing w:after="0" w:line="240" w:lineRule="auto"/>
        <w:rPr>
          <w:rFonts w:ascii="Garamond" w:hAnsi="Garamond"/>
        </w:rPr>
      </w:pPr>
    </w:p>
    <w:p w14:paraId="71734135" w14:textId="77777777" w:rsidR="00996636" w:rsidRPr="00996636" w:rsidRDefault="00996636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About us</w:t>
      </w:r>
    </w:p>
    <w:p w14:paraId="6D99755A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3337FB80" w14:textId="234B7A79" w:rsidR="0059728C" w:rsidRPr="00996636" w:rsidRDefault="0059728C" w:rsidP="0086302B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 w:rsidR="003D62E0"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 w:rsidR="003D62E0"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 w:rsidR="003D62E0"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 w:rsidR="003D62E0"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 w:rsidR="003D62E0">
        <w:rPr>
          <w:rFonts w:ascii="Garamond" w:hAnsi="Garamond"/>
        </w:rPr>
        <w:t xml:space="preserve">But what </w:t>
      </w:r>
      <w:r w:rsidR="00996636">
        <w:rPr>
          <w:rFonts w:ascii="Garamond" w:hAnsi="Garamond"/>
        </w:rPr>
        <w:t>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 w:rsidR="003D62E0"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05B83672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070D57D5" w14:textId="77777777" w:rsidR="0059728C" w:rsidRPr="00996636" w:rsidRDefault="0059728C" w:rsidP="008630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25EF447F" w14:textId="77777777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672385DD" w14:textId="51B2EC68" w:rsidR="0059728C" w:rsidRPr="00996636" w:rsidRDefault="0059728C" w:rsidP="0086302B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 w:rsidR="003D62E0">
        <w:rPr>
          <w:rFonts w:ascii="Garamond" w:hAnsi="Garamond" w:cs="Arial"/>
          <w:lang w:eastAsia="en-GB"/>
        </w:rPr>
        <w:t xml:space="preserve">Goodwood to be </w:t>
      </w:r>
      <w:r w:rsidR="003D62E0"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="003D62E0" w:rsidRPr="003D62E0">
        <w:rPr>
          <w:rFonts w:ascii="Garamond" w:hAnsi="Garamond" w:cs="Arial"/>
          <w:lang w:eastAsia="en-GB"/>
        </w:rPr>
        <w:t>.</w:t>
      </w:r>
    </w:p>
    <w:p w14:paraId="58D3654C" w14:textId="77777777" w:rsidR="0059728C" w:rsidRPr="00996636" w:rsidRDefault="0059728C" w:rsidP="0086302B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0E1F1AC" w14:textId="77777777" w:rsidR="0059728C" w:rsidRPr="00996636" w:rsidRDefault="0059728C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37011DE4" w14:textId="77777777" w:rsidR="0059728C" w:rsidRPr="00996636" w:rsidRDefault="0059728C" w:rsidP="0086302B">
      <w:pPr>
        <w:spacing w:after="0" w:line="240" w:lineRule="auto"/>
        <w:rPr>
          <w:rFonts w:ascii="Garamond" w:hAnsi="Garamond"/>
        </w:rPr>
      </w:pPr>
    </w:p>
    <w:p w14:paraId="40E47577" w14:textId="31B34ED8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 w:rsidR="00844A24"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 w:rsidR="00844A24"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r w:rsidRPr="00996636">
        <w:rPr>
          <w:rFonts w:ascii="Garamond" w:hAnsi="Garamond"/>
          <w:b/>
        </w:rPr>
        <w:tab/>
        <w:t xml:space="preserve">  Obsession for Perfection    Sheer Love of Life</w:t>
      </w:r>
    </w:p>
    <w:p w14:paraId="177B3491" w14:textId="77777777" w:rsidR="0059728C" w:rsidRPr="00996636" w:rsidRDefault="0059728C" w:rsidP="0086302B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9728C" w:rsidRPr="00996636" w14:paraId="362EC5F2" w14:textId="77777777">
        <w:tc>
          <w:tcPr>
            <w:tcW w:w="2310" w:type="dxa"/>
          </w:tcPr>
          <w:p w14:paraId="00FD747C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6C9C6C73" w14:textId="3AB9B264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4632FB40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47F96672" w14:textId="1BD14439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3906FEBD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45DC0831" w14:textId="6CCABECF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9DF5507" w14:textId="77777777" w:rsidR="003C46C4" w:rsidRPr="007B7BCC" w:rsidRDefault="007B7BCC" w:rsidP="0086302B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25332568" w14:textId="23302A9C" w:rsidR="0059728C" w:rsidRPr="00996636" w:rsidRDefault="0059728C" w:rsidP="0086302B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05814E86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4CAE2A25" w14:textId="77777777" w:rsidR="00AE1B7A" w:rsidRPr="007A1AF6" w:rsidRDefault="00AE1B7A" w:rsidP="0086302B">
      <w:pPr>
        <w:spacing w:after="0" w:line="240" w:lineRule="auto"/>
        <w:rPr>
          <w:rFonts w:ascii="Garamond" w:hAnsi="Garamond"/>
          <w:b/>
          <w:color w:val="FF0000"/>
        </w:rPr>
      </w:pPr>
    </w:p>
    <w:p w14:paraId="6066BEB6" w14:textId="77777777" w:rsidR="006D0572" w:rsidRDefault="00111951" w:rsidP="0085370F">
      <w:pPr>
        <w:spacing w:after="0" w:line="240" w:lineRule="auto"/>
        <w:rPr>
          <w:rFonts w:ascii="Garamond" w:hAnsi="Garamond"/>
        </w:rPr>
      </w:pPr>
      <w:r w:rsidRPr="00111951">
        <w:rPr>
          <w:rFonts w:ascii="Garamond" w:hAnsi="Garamond"/>
        </w:rPr>
        <w:t xml:space="preserve">To oversee the daily </w:t>
      </w:r>
      <w:r w:rsidR="00CE4871">
        <w:rPr>
          <w:rFonts w:ascii="Garamond" w:hAnsi="Garamond"/>
        </w:rPr>
        <w:t xml:space="preserve">course maintenance </w:t>
      </w:r>
      <w:r w:rsidRPr="00111951">
        <w:rPr>
          <w:rFonts w:ascii="Garamond" w:hAnsi="Garamond"/>
        </w:rPr>
        <w:t xml:space="preserve">operations of The </w:t>
      </w:r>
      <w:r w:rsidR="00AC25FC">
        <w:rPr>
          <w:rFonts w:ascii="Garamond" w:hAnsi="Garamond"/>
        </w:rPr>
        <w:t>Downs</w:t>
      </w:r>
      <w:r w:rsidRPr="00111951">
        <w:rPr>
          <w:rFonts w:ascii="Garamond" w:hAnsi="Garamond"/>
        </w:rPr>
        <w:t xml:space="preserve"> golf course, ensuring smooth management. Inspire and motivate the maintenance team to uphold high standards. Serve as a proactive, engaged leader who takes pride in every aspect of their responsibilities.</w:t>
      </w:r>
      <w:r>
        <w:rPr>
          <w:rFonts w:ascii="Garamond" w:hAnsi="Garamond"/>
        </w:rPr>
        <w:t xml:space="preserve"> </w:t>
      </w:r>
      <w:r w:rsidR="0085370F" w:rsidRPr="00D05135">
        <w:rPr>
          <w:rFonts w:ascii="Garamond" w:hAnsi="Garamond"/>
        </w:rPr>
        <w:t xml:space="preserve">To challenge the norm and be the driving force behind achieving the goals set out in the Golf </w:t>
      </w:r>
      <w:proofErr w:type="gramStart"/>
      <w:r w:rsidR="0085370F" w:rsidRPr="00D05135">
        <w:rPr>
          <w:rFonts w:ascii="Garamond" w:hAnsi="Garamond"/>
        </w:rPr>
        <w:t>At</w:t>
      </w:r>
      <w:proofErr w:type="gramEnd"/>
      <w:r w:rsidR="0085370F" w:rsidRPr="00D05135">
        <w:rPr>
          <w:rFonts w:ascii="Garamond" w:hAnsi="Garamond"/>
        </w:rPr>
        <w:t xml:space="preserve"> Goodwood vision.</w:t>
      </w:r>
      <w:r w:rsidR="00AC25FC">
        <w:rPr>
          <w:rFonts w:ascii="Garamond" w:hAnsi="Garamond"/>
        </w:rPr>
        <w:t xml:space="preserve"> </w:t>
      </w:r>
    </w:p>
    <w:p w14:paraId="65F354B6" w14:textId="79C90ED0" w:rsidR="0085370F" w:rsidRPr="00D05135" w:rsidRDefault="00AC25FC" w:rsidP="0085370F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L</w:t>
      </w:r>
      <w:r w:rsidRPr="00AC25FC">
        <w:rPr>
          <w:rFonts w:ascii="Garamond" w:hAnsi="Garamond"/>
        </w:rPr>
        <w:t>ead on</w:t>
      </w:r>
      <w:r w:rsidR="00143A8A">
        <w:rPr>
          <w:rFonts w:ascii="Garamond" w:hAnsi="Garamond"/>
        </w:rPr>
        <w:t xml:space="preserve"> course </w:t>
      </w:r>
      <w:r w:rsidRPr="00AC25FC">
        <w:rPr>
          <w:rFonts w:ascii="Garamond" w:hAnsi="Garamond"/>
        </w:rPr>
        <w:t>related sustainability matters ensuring that the club is seen as a leader in sustainability within the golf industry.</w:t>
      </w:r>
    </w:p>
    <w:p w14:paraId="0DEBAC10" w14:textId="77777777" w:rsidR="0086302B" w:rsidRPr="00FC05C8" w:rsidRDefault="0086302B" w:rsidP="0086302B">
      <w:pPr>
        <w:spacing w:after="0" w:line="240" w:lineRule="auto"/>
        <w:rPr>
          <w:rFonts w:ascii="Garamond" w:hAnsi="Garamond"/>
          <w:color w:val="FF0000"/>
        </w:rPr>
      </w:pPr>
    </w:p>
    <w:p w14:paraId="27CD32D3" w14:textId="77777777" w:rsid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0623A066" w14:textId="77777777" w:rsidR="00996636" w:rsidRDefault="00996636" w:rsidP="0086302B">
      <w:pPr>
        <w:spacing w:after="0" w:line="240" w:lineRule="auto"/>
        <w:jc w:val="both"/>
        <w:rPr>
          <w:rFonts w:ascii="Garamond" w:hAnsi="Garamond"/>
          <w:b/>
        </w:rPr>
      </w:pPr>
    </w:p>
    <w:p w14:paraId="7FB5A0FB" w14:textId="5E9572A4" w:rsidR="00AC25FC" w:rsidRPr="00AC25FC" w:rsidRDefault="00AC25FC" w:rsidP="00AC25FC">
      <w:pPr>
        <w:pStyle w:val="ListParagraph"/>
        <w:numPr>
          <w:ilvl w:val="0"/>
          <w:numId w:val="2"/>
        </w:numPr>
        <w:rPr>
          <w:rFonts w:ascii="Garamond" w:eastAsia="Calibri" w:hAnsi="Garamond"/>
          <w:sz w:val="22"/>
          <w:szCs w:val="22"/>
          <w:lang w:eastAsia="en-US"/>
        </w:rPr>
      </w:pPr>
      <w:r>
        <w:rPr>
          <w:rFonts w:ascii="Garamond" w:eastAsia="Calibri" w:hAnsi="Garamond"/>
          <w:sz w:val="22"/>
          <w:szCs w:val="22"/>
          <w:lang w:eastAsia="en-US"/>
        </w:rPr>
        <w:t>To l</w:t>
      </w:r>
      <w:r w:rsidRPr="00A435D4">
        <w:rPr>
          <w:rFonts w:ascii="Garamond" w:eastAsia="Calibri" w:hAnsi="Garamond"/>
          <w:sz w:val="22"/>
          <w:szCs w:val="22"/>
          <w:lang w:eastAsia="en-US"/>
        </w:rPr>
        <w:t xml:space="preserve">ead </w:t>
      </w:r>
      <w:r>
        <w:rPr>
          <w:rFonts w:ascii="Garamond" w:eastAsia="Calibri" w:hAnsi="Garamond"/>
          <w:sz w:val="22"/>
          <w:szCs w:val="22"/>
          <w:lang w:eastAsia="en-US"/>
        </w:rPr>
        <w:t xml:space="preserve">The Downs course </w:t>
      </w:r>
      <w:r w:rsidRPr="00A435D4">
        <w:rPr>
          <w:rFonts w:ascii="Garamond" w:eastAsia="Calibri" w:hAnsi="Garamond"/>
          <w:sz w:val="22"/>
          <w:szCs w:val="22"/>
          <w:lang w:eastAsia="en-US"/>
        </w:rPr>
        <w:t>a</w:t>
      </w:r>
      <w:r>
        <w:rPr>
          <w:rFonts w:ascii="Garamond" w:eastAsia="Calibri" w:hAnsi="Garamond"/>
          <w:sz w:val="22"/>
          <w:szCs w:val="22"/>
          <w:lang w:eastAsia="en-US"/>
        </w:rPr>
        <w:t xml:space="preserve">gronomy team </w:t>
      </w:r>
      <w:r w:rsidRPr="00A435D4">
        <w:rPr>
          <w:rFonts w:ascii="Garamond" w:eastAsia="Calibri" w:hAnsi="Garamond"/>
          <w:sz w:val="22"/>
          <w:szCs w:val="22"/>
          <w:lang w:eastAsia="en-US"/>
        </w:rPr>
        <w:t>in the day to day set up of golf course</w:t>
      </w:r>
      <w:r>
        <w:rPr>
          <w:rFonts w:ascii="Garamond" w:eastAsia="Calibri" w:hAnsi="Garamond"/>
          <w:sz w:val="22"/>
          <w:szCs w:val="22"/>
          <w:lang w:eastAsia="en-US"/>
        </w:rPr>
        <w:t>;</w:t>
      </w:r>
    </w:p>
    <w:p w14:paraId="7CE1D760" w14:textId="034EC3AE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promote, monitor and maintain health, safety and security of the working areas, the team and others as appropriate;</w:t>
      </w:r>
    </w:p>
    <w:p w14:paraId="7F1067D2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undertake risk assessments and ensure they are updated, as necessary;</w:t>
      </w:r>
    </w:p>
    <w:p w14:paraId="336BDD80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hold and attend department meetings and/or operational meetings as and when required;</w:t>
      </w:r>
    </w:p>
    <w:p w14:paraId="4C1D34DE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communicate information effectively through various means to staff, management and customers;</w:t>
      </w:r>
    </w:p>
    <w:p w14:paraId="1781F96D" w14:textId="7F5D9D78" w:rsidR="00111951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lastRenderedPageBreak/>
        <w:t xml:space="preserve">To manage </w:t>
      </w:r>
      <w:r w:rsidR="003E1876">
        <w:rPr>
          <w:rFonts w:ascii="Garamond" w:hAnsi="Garamond"/>
        </w:rPr>
        <w:t>and train t</w:t>
      </w:r>
      <w:r w:rsidR="00CE4871">
        <w:rPr>
          <w:rFonts w:ascii="Garamond" w:hAnsi="Garamond"/>
        </w:rPr>
        <w:t xml:space="preserve">he </w:t>
      </w:r>
      <w:r w:rsidR="00AC25FC">
        <w:rPr>
          <w:rFonts w:ascii="Garamond" w:hAnsi="Garamond"/>
        </w:rPr>
        <w:t>Downs</w:t>
      </w:r>
      <w:r w:rsidRPr="00D05135">
        <w:rPr>
          <w:rFonts w:ascii="Garamond" w:hAnsi="Garamond"/>
        </w:rPr>
        <w:t xml:space="preserve"> course team, ensuring that they are allocated tasks and briefed </w:t>
      </w:r>
      <w:r w:rsidR="003E1876" w:rsidRPr="00D05135">
        <w:rPr>
          <w:rFonts w:ascii="Garamond" w:hAnsi="Garamond"/>
        </w:rPr>
        <w:t>accordingly.</w:t>
      </w:r>
      <w:r w:rsidRPr="00D05135">
        <w:rPr>
          <w:rFonts w:ascii="Garamond" w:hAnsi="Garamond"/>
        </w:rPr>
        <w:t xml:space="preserve"> </w:t>
      </w:r>
    </w:p>
    <w:p w14:paraId="14E85573" w14:textId="02639604" w:rsidR="003E1876" w:rsidRPr="00D05135" w:rsidRDefault="003E1876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Supporting and collaborating with the wider greenkeeping department.</w:t>
      </w:r>
    </w:p>
    <w:p w14:paraId="704A76BA" w14:textId="4C77361E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 xml:space="preserve">To ensure all work is carried out to the required standard as outlined and trained within the continual development training </w:t>
      </w:r>
      <w:r w:rsidR="003E1876" w:rsidRPr="00D05135">
        <w:rPr>
          <w:rFonts w:ascii="Garamond" w:hAnsi="Garamond"/>
        </w:rPr>
        <w:t>scheme.</w:t>
      </w:r>
    </w:p>
    <w:p w14:paraId="379E0782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 xml:space="preserve">Where appropriate and relevant, to supervise construction and/or renovation projects and provide estimates on resources required for any such projects; </w:t>
      </w:r>
    </w:p>
    <w:p w14:paraId="4492D62D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supervise turf maintenance and oversee the maintenance of the irrigation system;</w:t>
      </w:r>
    </w:p>
    <w:p w14:paraId="502F4EEB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maintain the drainage systems;</w:t>
      </w:r>
    </w:p>
    <w:p w14:paraId="41F36DA7" w14:textId="77777777" w:rsidR="00111951" w:rsidRPr="00D05135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Plan and manage the control of weeds, pests and diseases on the golf course;</w:t>
      </w:r>
    </w:p>
    <w:p w14:paraId="32C2892B" w14:textId="77777777" w:rsidR="00111951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Prepare, establish and maintain a wide variety of grass swards;</w:t>
      </w:r>
    </w:p>
    <w:p w14:paraId="2BAA3632" w14:textId="4CF2D32D" w:rsidR="00AC25FC" w:rsidRPr="00AC25FC" w:rsidRDefault="00AC25FC" w:rsidP="00AC25FC">
      <w:pPr>
        <w:numPr>
          <w:ilvl w:val="0"/>
          <w:numId w:val="2"/>
        </w:numPr>
        <w:spacing w:after="0" w:line="240" w:lineRule="auto"/>
        <w:rPr>
          <w:rFonts w:ascii="Garamond" w:hAnsi="Garamond"/>
        </w:rPr>
      </w:pPr>
      <w:r w:rsidRPr="005F0059">
        <w:rPr>
          <w:rFonts w:ascii="Garamond" w:hAnsi="Garamond"/>
        </w:rPr>
        <w:t xml:space="preserve">To </w:t>
      </w:r>
      <w:r>
        <w:rPr>
          <w:rFonts w:ascii="Garamond" w:hAnsi="Garamond"/>
        </w:rPr>
        <w:t>support with the management of the</w:t>
      </w:r>
      <w:r w:rsidRPr="005F0059">
        <w:rPr>
          <w:rFonts w:ascii="Garamond" w:hAnsi="Garamond"/>
        </w:rPr>
        <w:t xml:space="preserve"> expenditure control of the course maintenance department with assistance from the club administration team</w:t>
      </w:r>
      <w:r w:rsidR="006D0572">
        <w:rPr>
          <w:rFonts w:ascii="Garamond" w:hAnsi="Garamond"/>
        </w:rPr>
        <w:t>;</w:t>
      </w:r>
    </w:p>
    <w:p w14:paraId="7EE3BF10" w14:textId="0E69714F" w:rsidR="00111951" w:rsidRDefault="00111951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D05135">
        <w:rPr>
          <w:rFonts w:ascii="Garamond" w:hAnsi="Garamond"/>
        </w:rPr>
        <w:t>To undertake surveys and record data on the golf course environments, producing regular reports on the condition of the golf course and promoting good environmental practices</w:t>
      </w:r>
      <w:r w:rsidR="002D366F">
        <w:rPr>
          <w:rFonts w:ascii="Garamond" w:hAnsi="Garamond"/>
        </w:rPr>
        <w:t>;</w:t>
      </w:r>
    </w:p>
    <w:p w14:paraId="75ED8FC6" w14:textId="0FF8C49D" w:rsidR="00AC25FC" w:rsidRDefault="00AC25FC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Ensure the 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Goodwood sustainability policy is aligned with the wider Goodwood Estate policy at all </w:t>
      </w:r>
      <w:proofErr w:type="gramStart"/>
      <w:r w:rsidR="001F7380">
        <w:rPr>
          <w:rFonts w:ascii="Garamond" w:hAnsi="Garamond"/>
        </w:rPr>
        <w:t>times;</w:t>
      </w:r>
      <w:proofErr w:type="gramEnd"/>
    </w:p>
    <w:p w14:paraId="6FAC5597" w14:textId="02EA5243" w:rsidR="00AC25FC" w:rsidRPr="00143A8A" w:rsidRDefault="00AC25FC" w:rsidP="00143A8A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AC25FC">
        <w:rPr>
          <w:rFonts w:ascii="Garamond" w:hAnsi="Garamond"/>
        </w:rPr>
        <w:t xml:space="preserve">Collaborate with </w:t>
      </w:r>
      <w:r>
        <w:rPr>
          <w:rFonts w:ascii="Garamond" w:hAnsi="Garamond"/>
        </w:rPr>
        <w:t xml:space="preserve">the wider 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Goodwood</w:t>
      </w:r>
      <w:r w:rsidRPr="00AC25FC">
        <w:rPr>
          <w:rFonts w:ascii="Garamond" w:hAnsi="Garamond"/>
        </w:rPr>
        <w:t xml:space="preserve"> management </w:t>
      </w:r>
      <w:r>
        <w:rPr>
          <w:rFonts w:ascii="Garamond" w:hAnsi="Garamond"/>
        </w:rPr>
        <w:t xml:space="preserve">team </w:t>
      </w:r>
      <w:r w:rsidRPr="00AC25FC">
        <w:rPr>
          <w:rFonts w:ascii="Garamond" w:hAnsi="Garamond"/>
        </w:rPr>
        <w:t xml:space="preserve">to develop comprehensive sustainability strategies that align with the </w:t>
      </w:r>
      <w:r>
        <w:rPr>
          <w:rFonts w:ascii="Garamond" w:hAnsi="Garamond"/>
        </w:rPr>
        <w:t>Estate’s</w:t>
      </w:r>
      <w:r w:rsidRPr="00AC25FC">
        <w:rPr>
          <w:rFonts w:ascii="Garamond" w:hAnsi="Garamond"/>
        </w:rPr>
        <w:t xml:space="preserve"> values and </w:t>
      </w:r>
      <w:proofErr w:type="gramStart"/>
      <w:r w:rsidRPr="00AC25FC">
        <w:rPr>
          <w:rFonts w:ascii="Garamond" w:hAnsi="Garamond"/>
        </w:rPr>
        <w:t>objectives</w:t>
      </w:r>
      <w:r w:rsidR="006D0572">
        <w:rPr>
          <w:rFonts w:ascii="Garamond" w:hAnsi="Garamond"/>
        </w:rPr>
        <w:t>;</w:t>
      </w:r>
      <w:proofErr w:type="gramEnd"/>
    </w:p>
    <w:p w14:paraId="22A08869" w14:textId="3391BAC4" w:rsidR="006D0572" w:rsidRDefault="006D0572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6D0572">
        <w:rPr>
          <w:rFonts w:ascii="Garamond" w:hAnsi="Garamond"/>
        </w:rPr>
        <w:t>Engage with internal and external stakeholders to promote sustainability</w:t>
      </w:r>
      <w:r w:rsidR="001F7380">
        <w:rPr>
          <w:rFonts w:ascii="Garamond" w:hAnsi="Garamond"/>
        </w:rPr>
        <w:t xml:space="preserve"> and ecology</w:t>
      </w:r>
      <w:r w:rsidRPr="006D0572">
        <w:rPr>
          <w:rFonts w:ascii="Garamond" w:hAnsi="Garamond"/>
        </w:rPr>
        <w:t xml:space="preserve"> awareness and foster a culture of environmental responsibility.</w:t>
      </w:r>
    </w:p>
    <w:p w14:paraId="10328D0A" w14:textId="3BDAF626" w:rsidR="006D0572" w:rsidRDefault="006D0572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6D0572">
        <w:rPr>
          <w:rFonts w:ascii="Garamond" w:hAnsi="Garamond"/>
        </w:rPr>
        <w:t xml:space="preserve">Stay informed about emerging trends, best practices, and technologies. Research and recommend innovative solutions to enhance </w:t>
      </w:r>
      <w:r>
        <w:rPr>
          <w:rFonts w:ascii="Garamond" w:hAnsi="Garamond"/>
        </w:rPr>
        <w:t xml:space="preserve">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</w:t>
      </w:r>
      <w:r w:rsidR="00143A8A">
        <w:rPr>
          <w:rFonts w:ascii="Garamond" w:hAnsi="Garamond"/>
        </w:rPr>
        <w:t>od.</w:t>
      </w:r>
    </w:p>
    <w:p w14:paraId="381752D1" w14:textId="46DD27E2" w:rsidR="006D0572" w:rsidRDefault="006D0572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 w:rsidRPr="006D0572">
        <w:rPr>
          <w:rFonts w:ascii="Garamond" w:hAnsi="Garamond"/>
        </w:rPr>
        <w:t xml:space="preserve">Represent </w:t>
      </w:r>
      <w:r>
        <w:rPr>
          <w:rFonts w:ascii="Garamond" w:hAnsi="Garamond"/>
        </w:rPr>
        <w:t xml:space="preserve">Golf </w:t>
      </w:r>
      <w:proofErr w:type="gramStart"/>
      <w:r>
        <w:rPr>
          <w:rFonts w:ascii="Garamond" w:hAnsi="Garamond"/>
        </w:rPr>
        <w:t>At</w:t>
      </w:r>
      <w:proofErr w:type="gramEnd"/>
      <w:r>
        <w:rPr>
          <w:rFonts w:ascii="Garamond" w:hAnsi="Garamond"/>
        </w:rPr>
        <w:t xml:space="preserve"> Goodwood</w:t>
      </w:r>
      <w:r w:rsidRPr="006D0572">
        <w:rPr>
          <w:rFonts w:ascii="Garamond" w:hAnsi="Garamond"/>
        </w:rPr>
        <w:t xml:space="preserve"> in</w:t>
      </w:r>
      <w:r>
        <w:rPr>
          <w:rFonts w:ascii="Garamond" w:hAnsi="Garamond"/>
        </w:rPr>
        <w:t xml:space="preserve"> the golf industry and local</w:t>
      </w:r>
      <w:r w:rsidRPr="006D0572">
        <w:rPr>
          <w:rFonts w:ascii="Garamond" w:hAnsi="Garamond"/>
        </w:rPr>
        <w:t xml:space="preserve"> community activities</w:t>
      </w:r>
      <w:r w:rsidR="00143A8A">
        <w:rPr>
          <w:rFonts w:ascii="Garamond" w:hAnsi="Garamond"/>
        </w:rPr>
        <w:t>.</w:t>
      </w:r>
    </w:p>
    <w:p w14:paraId="5B8655C8" w14:textId="2B0486CE" w:rsidR="002D366F" w:rsidRPr="00D05135" w:rsidRDefault="002D366F" w:rsidP="00111951">
      <w:pPr>
        <w:numPr>
          <w:ilvl w:val="0"/>
          <w:numId w:val="2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Any other reasonable requests as set about by The Goodwood Estate from time to time. </w:t>
      </w:r>
    </w:p>
    <w:p w14:paraId="0EA8DAEF" w14:textId="77777777" w:rsidR="00111951" w:rsidRPr="00D05135" w:rsidRDefault="00111951" w:rsidP="00111951">
      <w:pPr>
        <w:spacing w:after="0" w:line="240" w:lineRule="auto"/>
        <w:jc w:val="both"/>
        <w:rPr>
          <w:rFonts w:ascii="Garamond" w:hAnsi="Garamond"/>
        </w:rPr>
      </w:pPr>
    </w:p>
    <w:p w14:paraId="6FA30EC8" w14:textId="77777777" w:rsidR="0086302B" w:rsidRPr="00FC05C8" w:rsidRDefault="0086302B" w:rsidP="0086302B">
      <w:pPr>
        <w:pStyle w:val="ListParagraph"/>
        <w:ind w:left="284"/>
        <w:rPr>
          <w:rFonts w:ascii="Garamond" w:hAnsi="Garamond"/>
          <w:bCs/>
          <w:color w:val="FF0000"/>
          <w:sz w:val="22"/>
          <w:szCs w:val="22"/>
        </w:rPr>
      </w:pPr>
    </w:p>
    <w:p w14:paraId="45531262" w14:textId="77777777" w:rsidR="00996636" w:rsidRPr="00996636" w:rsidRDefault="00996636" w:rsidP="008630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Qualities you will possess</w:t>
      </w:r>
    </w:p>
    <w:p w14:paraId="1EF51B3C" w14:textId="77777777" w:rsidR="00996636" w:rsidRDefault="00996636" w:rsidP="0086302B">
      <w:pPr>
        <w:spacing w:after="0" w:line="240" w:lineRule="auto"/>
        <w:rPr>
          <w:rFonts w:ascii="Garamond" w:hAnsi="Garamond"/>
          <w:b/>
          <w:color w:val="333333"/>
        </w:rPr>
        <w:sectPr w:rsidR="00996636">
          <w:pgSz w:w="11906" w:h="16838"/>
          <w:pgMar w:top="851" w:right="1440" w:bottom="1440" w:left="1440" w:header="708" w:footer="708" w:gutter="0"/>
          <w:cols w:space="708"/>
          <w:rtlGutter/>
          <w:docGrid w:linePitch="360"/>
        </w:sectPr>
      </w:pPr>
    </w:p>
    <w:p w14:paraId="3C229A46" w14:textId="77777777" w:rsidR="005658FD" w:rsidRDefault="005658FD" w:rsidP="0086302B">
      <w:pPr>
        <w:spacing w:after="0" w:line="240" w:lineRule="auto"/>
        <w:ind w:left="360"/>
        <w:rPr>
          <w:rFonts w:ascii="Garamond" w:hAnsi="Garamond"/>
        </w:rPr>
      </w:pPr>
    </w:p>
    <w:p w14:paraId="5C301FE3" w14:textId="77777777" w:rsidR="005B187C" w:rsidRDefault="005B187C" w:rsidP="0086302B">
      <w:pPr>
        <w:numPr>
          <w:ilvl w:val="0"/>
          <w:numId w:val="4"/>
        </w:numPr>
        <w:spacing w:after="0" w:line="240" w:lineRule="auto"/>
        <w:rPr>
          <w:rFonts w:ascii="Garamond" w:hAnsi="Garamond"/>
        </w:rPr>
        <w:sectPr w:rsidR="005B187C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685423A" w14:textId="1CB16303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114A79E6" w14:textId="77777777" w:rsidR="005658FD" w:rsidRPr="008611E6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71332353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51DF1EE3" w14:textId="71A1D51F" w:rsidR="005658FD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Ability to prioritise</w:t>
      </w:r>
      <w:r w:rsidR="004F46E0">
        <w:rPr>
          <w:rFonts w:ascii="Garamond" w:hAnsi="Garamond"/>
        </w:rPr>
        <w:t>,</w:t>
      </w:r>
      <w:r w:rsidRPr="003D7B04">
        <w:rPr>
          <w:rFonts w:ascii="Garamond" w:hAnsi="Garamond"/>
        </w:rPr>
        <w:t xml:space="preserve"> organise</w:t>
      </w:r>
      <w:r w:rsidR="004F46E0">
        <w:rPr>
          <w:rFonts w:ascii="Garamond" w:hAnsi="Garamond"/>
        </w:rPr>
        <w:t xml:space="preserve"> and multi-task</w:t>
      </w:r>
    </w:p>
    <w:p w14:paraId="6879EFFC" w14:textId="03D2BB83" w:rsidR="004F46E0" w:rsidRDefault="004F46E0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Quick learner</w:t>
      </w:r>
    </w:p>
    <w:p w14:paraId="54EEA46B" w14:textId="77777777" w:rsidR="005658FD" w:rsidRPr="003D7B04" w:rsidRDefault="005658FD" w:rsidP="0086302B">
      <w:pPr>
        <w:numPr>
          <w:ilvl w:val="0"/>
          <w:numId w:val="4"/>
        </w:numPr>
        <w:tabs>
          <w:tab w:val="clear" w:pos="360"/>
          <w:tab w:val="num" w:pos="-142"/>
        </w:tabs>
        <w:spacing w:after="0" w:line="240" w:lineRule="auto"/>
        <w:ind w:hanging="786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595F3257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31615F11" w14:textId="77777777" w:rsidR="004F46E0" w:rsidRDefault="004F46E0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Strong customer service skills </w:t>
      </w:r>
    </w:p>
    <w:p w14:paraId="1066377B" w14:textId="77777777" w:rsidR="005658FD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3C6B270D" w14:textId="77777777" w:rsidR="005658FD" w:rsidRPr="003D7B04" w:rsidRDefault="005658FD" w:rsidP="0086302B">
      <w:pPr>
        <w:numPr>
          <w:ilvl w:val="0"/>
          <w:numId w:val="27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7C25A354" w14:textId="77777777" w:rsidR="005B187C" w:rsidRDefault="005B187C" w:rsidP="0086302B">
      <w:pPr>
        <w:spacing w:after="0" w:line="240" w:lineRule="auto"/>
        <w:rPr>
          <w:rFonts w:ascii="Garamond" w:hAnsi="Garamond"/>
        </w:rPr>
        <w:sectPr w:rsidR="005B187C" w:rsidSect="005B187C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5C5EE7E" w14:textId="3D44315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091488C1" w14:textId="77777777" w:rsidR="005658FD" w:rsidRDefault="005658FD" w:rsidP="0086302B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73CEF980" w14:textId="77777777" w:rsidR="00996636" w:rsidRDefault="00996636" w:rsidP="0086302B">
      <w:pPr>
        <w:spacing w:after="0" w:line="240" w:lineRule="auto"/>
        <w:rPr>
          <w:rFonts w:ascii="Garamond" w:hAnsi="Garamond"/>
        </w:rPr>
      </w:pPr>
    </w:p>
    <w:p w14:paraId="664695D7" w14:textId="77777777" w:rsidR="00996636" w:rsidRDefault="00996636" w:rsidP="0086302B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9427A10" w14:textId="77777777" w:rsidR="003D62E0" w:rsidRDefault="003D62E0" w:rsidP="0086302B">
      <w:pPr>
        <w:pStyle w:val="ListParagraph"/>
        <w:rPr>
          <w:rFonts w:ascii="Garamond" w:hAnsi="Garamond"/>
          <w:bCs/>
          <w:color w:val="FF0000"/>
        </w:rPr>
      </w:pPr>
    </w:p>
    <w:p w14:paraId="50D46F18" w14:textId="77777777" w:rsidR="00CE4871" w:rsidRDefault="00CE4871" w:rsidP="00CE4871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D05135">
        <w:rPr>
          <w:rFonts w:ascii="Garamond" w:hAnsi="Garamond"/>
          <w:sz w:val="22"/>
          <w:szCs w:val="22"/>
        </w:rPr>
        <w:t xml:space="preserve">Be proficient in the use of IT including Microsoft Office </w:t>
      </w:r>
      <w:r>
        <w:rPr>
          <w:rFonts w:ascii="Garamond" w:hAnsi="Garamond"/>
          <w:sz w:val="22"/>
          <w:szCs w:val="22"/>
        </w:rPr>
        <w:t>packages (Outlook, Word, Excel);</w:t>
      </w:r>
    </w:p>
    <w:p w14:paraId="00B6CE41" w14:textId="77777777" w:rsidR="00CE4871" w:rsidRPr="002D366F" w:rsidRDefault="00CE4871" w:rsidP="00CE4871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2D366F">
        <w:rPr>
          <w:rFonts w:ascii="Garamond" w:hAnsi="Garamond"/>
          <w:sz w:val="22"/>
          <w:szCs w:val="22"/>
        </w:rPr>
        <w:t>Previous experience of working in a similar position would be an advantage</w:t>
      </w:r>
    </w:p>
    <w:p w14:paraId="2DB9780A" w14:textId="77777777" w:rsidR="002D366F" w:rsidRPr="002D366F" w:rsidRDefault="00CE4871" w:rsidP="002D366F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2D366F">
        <w:rPr>
          <w:rFonts w:ascii="Garamond" w:hAnsi="Garamond"/>
          <w:sz w:val="22"/>
          <w:szCs w:val="22"/>
        </w:rPr>
        <w:t>Experience of managing a team is an essential requirement</w:t>
      </w:r>
    </w:p>
    <w:p w14:paraId="211153BA" w14:textId="77777777" w:rsidR="002D366F" w:rsidRPr="002D366F" w:rsidRDefault="002D366F" w:rsidP="002D366F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2D366F">
        <w:rPr>
          <w:rFonts w:ascii="Garamond" w:hAnsi="Garamond"/>
          <w:sz w:val="22"/>
          <w:szCs w:val="22"/>
        </w:rPr>
        <w:t>Must have an operational capability and be prepared to be hands on with the team</w:t>
      </w:r>
    </w:p>
    <w:p w14:paraId="386EBF30" w14:textId="4B869F05" w:rsidR="00CE4871" w:rsidRPr="002D366F" w:rsidRDefault="002D366F" w:rsidP="002D366F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2D366F">
        <w:rPr>
          <w:rFonts w:ascii="Garamond" w:hAnsi="Garamond"/>
          <w:sz w:val="22"/>
          <w:szCs w:val="22"/>
        </w:rPr>
        <w:t xml:space="preserve">Encourages open and regular communication across their team </w:t>
      </w:r>
    </w:p>
    <w:p w14:paraId="482F84AE" w14:textId="106F4A1E" w:rsidR="002D366F" w:rsidRPr="002D366F" w:rsidRDefault="002D366F" w:rsidP="002D366F">
      <w:pPr>
        <w:pStyle w:val="ListParagraph"/>
        <w:numPr>
          <w:ilvl w:val="0"/>
          <w:numId w:val="28"/>
        </w:numPr>
        <w:ind w:left="0" w:hanging="426"/>
        <w:rPr>
          <w:rFonts w:ascii="Garamond" w:hAnsi="Garamond"/>
          <w:sz w:val="22"/>
          <w:szCs w:val="22"/>
        </w:rPr>
      </w:pPr>
      <w:r w:rsidRPr="002D366F">
        <w:rPr>
          <w:rFonts w:ascii="Garamond" w:hAnsi="Garamond"/>
          <w:sz w:val="22"/>
          <w:szCs w:val="22"/>
        </w:rPr>
        <w:t xml:space="preserve">A passion for innovation </w:t>
      </w:r>
    </w:p>
    <w:p w14:paraId="481E1D3E" w14:textId="6A51A38A" w:rsidR="00CE4871" w:rsidRDefault="00CE4871" w:rsidP="00CE4871">
      <w:pPr>
        <w:pStyle w:val="ListParagraph"/>
        <w:ind w:left="0"/>
        <w:rPr>
          <w:rFonts w:ascii="Garamond" w:hAnsi="Garamond"/>
          <w:sz w:val="22"/>
          <w:szCs w:val="22"/>
        </w:rPr>
      </w:pPr>
    </w:p>
    <w:p w14:paraId="7DC93877" w14:textId="77777777" w:rsidR="00CE4871" w:rsidRPr="00D05135" w:rsidRDefault="00CE4871" w:rsidP="00CE4871">
      <w:pPr>
        <w:spacing w:after="0" w:line="240" w:lineRule="auto"/>
        <w:rPr>
          <w:rFonts w:ascii="Garamond" w:hAnsi="Garamond"/>
        </w:rPr>
      </w:pPr>
    </w:p>
    <w:p w14:paraId="2B88326A" w14:textId="58FBCB8F" w:rsidR="00CE4871" w:rsidRPr="00D05135" w:rsidRDefault="00CE4871" w:rsidP="00CE4871">
      <w:pPr>
        <w:spacing w:after="0" w:line="240" w:lineRule="auto"/>
        <w:rPr>
          <w:rFonts w:ascii="Garamond" w:hAnsi="Garamond"/>
        </w:rPr>
      </w:pPr>
      <w:r w:rsidRPr="00D05135">
        <w:rPr>
          <w:rFonts w:ascii="Garamond" w:hAnsi="Garamond"/>
        </w:rPr>
        <w:t>.</w:t>
      </w:r>
    </w:p>
    <w:p w14:paraId="2302DF9B" w14:textId="77777777" w:rsidR="00CE4871" w:rsidRPr="00D05135" w:rsidRDefault="00CE4871" w:rsidP="00CE4871">
      <w:pPr>
        <w:spacing w:after="0" w:line="240" w:lineRule="auto"/>
        <w:jc w:val="center"/>
        <w:rPr>
          <w:rFonts w:ascii="Garamond" w:hAnsi="Garamond"/>
        </w:rPr>
      </w:pPr>
    </w:p>
    <w:p w14:paraId="5D35EC62" w14:textId="6CD8B63F" w:rsidR="00996636" w:rsidRPr="00FC05C8" w:rsidRDefault="00996636" w:rsidP="00CE4871">
      <w:pPr>
        <w:spacing w:after="0" w:line="240" w:lineRule="auto"/>
        <w:ind w:left="-142"/>
        <w:rPr>
          <w:rFonts w:ascii="Garamond" w:hAnsi="Garamond"/>
          <w:b/>
          <w:color w:val="FF0000"/>
        </w:rPr>
      </w:pPr>
    </w:p>
    <w:sectPr w:rsidR="00996636" w:rsidRPr="00FC05C8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B4B"/>
    <w:multiLevelType w:val="hybridMultilevel"/>
    <w:tmpl w:val="A154BB56"/>
    <w:lvl w:ilvl="0" w:tplc="8C9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B6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FA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2C7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18B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80F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64F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8231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609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BD5A4B"/>
    <w:multiLevelType w:val="hybridMultilevel"/>
    <w:tmpl w:val="50485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FB2533"/>
    <w:multiLevelType w:val="hybridMultilevel"/>
    <w:tmpl w:val="8E8032D0"/>
    <w:lvl w:ilvl="0" w:tplc="B596C8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4AC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4E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CA6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0E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81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E7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AED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6E1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1250A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50060"/>
    <w:multiLevelType w:val="hybridMultilevel"/>
    <w:tmpl w:val="FDD8D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363394E"/>
    <w:multiLevelType w:val="hybridMultilevel"/>
    <w:tmpl w:val="2A6A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C5E3F"/>
    <w:multiLevelType w:val="hybridMultilevel"/>
    <w:tmpl w:val="CF0A6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66D12"/>
    <w:multiLevelType w:val="hybridMultilevel"/>
    <w:tmpl w:val="CF78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243338C"/>
    <w:multiLevelType w:val="hybridMultilevel"/>
    <w:tmpl w:val="8166C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66C5115"/>
    <w:multiLevelType w:val="hybridMultilevel"/>
    <w:tmpl w:val="4678F2F6"/>
    <w:lvl w:ilvl="0" w:tplc="E27686A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51DB"/>
    <w:multiLevelType w:val="hybridMultilevel"/>
    <w:tmpl w:val="06A2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207A8"/>
    <w:multiLevelType w:val="hybridMultilevel"/>
    <w:tmpl w:val="BD96DB84"/>
    <w:lvl w:ilvl="0" w:tplc="EF5653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2E82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947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22F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D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49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690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D4A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A08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53740E3"/>
    <w:multiLevelType w:val="hybridMultilevel"/>
    <w:tmpl w:val="FEFA67B0"/>
    <w:lvl w:ilvl="0" w:tplc="4170D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03A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9E0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DE4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3A1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C8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C01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C2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8B53746"/>
    <w:multiLevelType w:val="hybridMultilevel"/>
    <w:tmpl w:val="64F45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403F"/>
    <w:multiLevelType w:val="hybridMultilevel"/>
    <w:tmpl w:val="9646804C"/>
    <w:lvl w:ilvl="0" w:tplc="54629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61C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65860">
    <w:abstractNumId w:val="29"/>
  </w:num>
  <w:num w:numId="2" w16cid:durableId="608129195">
    <w:abstractNumId w:val="20"/>
  </w:num>
  <w:num w:numId="3" w16cid:durableId="1603564308">
    <w:abstractNumId w:val="4"/>
  </w:num>
  <w:num w:numId="4" w16cid:durableId="1475247745">
    <w:abstractNumId w:val="11"/>
  </w:num>
  <w:num w:numId="5" w16cid:durableId="565729574">
    <w:abstractNumId w:val="18"/>
  </w:num>
  <w:num w:numId="6" w16cid:durableId="2105566430">
    <w:abstractNumId w:val="17"/>
  </w:num>
  <w:num w:numId="7" w16cid:durableId="325938246">
    <w:abstractNumId w:val="5"/>
  </w:num>
  <w:num w:numId="8" w16cid:durableId="114759283">
    <w:abstractNumId w:val="9"/>
  </w:num>
  <w:num w:numId="9" w16cid:durableId="1032417099">
    <w:abstractNumId w:val="2"/>
  </w:num>
  <w:num w:numId="10" w16cid:durableId="370544392">
    <w:abstractNumId w:val="16"/>
  </w:num>
  <w:num w:numId="11" w16cid:durableId="704402565">
    <w:abstractNumId w:val="27"/>
  </w:num>
  <w:num w:numId="12" w16cid:durableId="1133328526">
    <w:abstractNumId w:val="6"/>
  </w:num>
  <w:num w:numId="13" w16cid:durableId="1244098021">
    <w:abstractNumId w:val="15"/>
  </w:num>
  <w:num w:numId="14" w16cid:durableId="1722709910">
    <w:abstractNumId w:val="3"/>
  </w:num>
  <w:num w:numId="15" w16cid:durableId="931358049">
    <w:abstractNumId w:val="14"/>
  </w:num>
  <w:num w:numId="16" w16cid:durableId="1891915047">
    <w:abstractNumId w:val="8"/>
  </w:num>
  <w:num w:numId="17" w16cid:durableId="632105068">
    <w:abstractNumId w:val="28"/>
  </w:num>
  <w:num w:numId="18" w16cid:durableId="1388843184">
    <w:abstractNumId w:val="25"/>
  </w:num>
  <w:num w:numId="19" w16cid:durableId="1886210530">
    <w:abstractNumId w:val="21"/>
  </w:num>
  <w:num w:numId="20" w16cid:durableId="2072266077">
    <w:abstractNumId w:val="24"/>
  </w:num>
  <w:num w:numId="21" w16cid:durableId="1233783365">
    <w:abstractNumId w:val="7"/>
  </w:num>
  <w:num w:numId="22" w16cid:durableId="1288782215">
    <w:abstractNumId w:val="0"/>
  </w:num>
  <w:num w:numId="23" w16cid:durableId="349375620">
    <w:abstractNumId w:val="23"/>
  </w:num>
  <w:num w:numId="24" w16cid:durableId="1278214546">
    <w:abstractNumId w:val="10"/>
  </w:num>
  <w:num w:numId="25" w16cid:durableId="1072199348">
    <w:abstractNumId w:val="12"/>
  </w:num>
  <w:num w:numId="26" w16cid:durableId="1074619859">
    <w:abstractNumId w:val="1"/>
  </w:num>
  <w:num w:numId="27" w16cid:durableId="539434777">
    <w:abstractNumId w:val="19"/>
  </w:num>
  <w:num w:numId="28" w16cid:durableId="301469730">
    <w:abstractNumId w:val="13"/>
  </w:num>
  <w:num w:numId="29" w16cid:durableId="1092357316">
    <w:abstractNumId w:val="26"/>
  </w:num>
  <w:num w:numId="30" w16cid:durableId="18515288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6EA"/>
    <w:rsid w:val="00004C1D"/>
    <w:rsid w:val="00010D72"/>
    <w:rsid w:val="00011D40"/>
    <w:rsid w:val="000366E6"/>
    <w:rsid w:val="0007684A"/>
    <w:rsid w:val="00097D67"/>
    <w:rsid w:val="000D0E5E"/>
    <w:rsid w:val="000F7CEA"/>
    <w:rsid w:val="00111951"/>
    <w:rsid w:val="00112564"/>
    <w:rsid w:val="00113AF8"/>
    <w:rsid w:val="001175C9"/>
    <w:rsid w:val="00143A8A"/>
    <w:rsid w:val="00172A65"/>
    <w:rsid w:val="00177A8D"/>
    <w:rsid w:val="00194A99"/>
    <w:rsid w:val="001D14FD"/>
    <w:rsid w:val="001F6E18"/>
    <w:rsid w:val="001F7380"/>
    <w:rsid w:val="00211DFA"/>
    <w:rsid w:val="002233A4"/>
    <w:rsid w:val="002807F3"/>
    <w:rsid w:val="00286199"/>
    <w:rsid w:val="002D366F"/>
    <w:rsid w:val="002E00A6"/>
    <w:rsid w:val="002F3276"/>
    <w:rsid w:val="002F5072"/>
    <w:rsid w:val="002F6AF9"/>
    <w:rsid w:val="0034495A"/>
    <w:rsid w:val="00344C4E"/>
    <w:rsid w:val="003462D1"/>
    <w:rsid w:val="003714F6"/>
    <w:rsid w:val="003C46C4"/>
    <w:rsid w:val="003D4CDD"/>
    <w:rsid w:val="003D62E0"/>
    <w:rsid w:val="003D7B04"/>
    <w:rsid w:val="003E1876"/>
    <w:rsid w:val="003F29E4"/>
    <w:rsid w:val="003F6A0B"/>
    <w:rsid w:val="00477841"/>
    <w:rsid w:val="00491B01"/>
    <w:rsid w:val="004A44F9"/>
    <w:rsid w:val="004F46E0"/>
    <w:rsid w:val="005658FD"/>
    <w:rsid w:val="00574034"/>
    <w:rsid w:val="0059728C"/>
    <w:rsid w:val="005A6B3C"/>
    <w:rsid w:val="005B187C"/>
    <w:rsid w:val="005B1BEC"/>
    <w:rsid w:val="005E7E4F"/>
    <w:rsid w:val="0062513F"/>
    <w:rsid w:val="0065304B"/>
    <w:rsid w:val="00682152"/>
    <w:rsid w:val="006B1721"/>
    <w:rsid w:val="006D0572"/>
    <w:rsid w:val="00713B98"/>
    <w:rsid w:val="00755871"/>
    <w:rsid w:val="007A1AF6"/>
    <w:rsid w:val="007B7BCC"/>
    <w:rsid w:val="008125FC"/>
    <w:rsid w:val="00843B67"/>
    <w:rsid w:val="00844A24"/>
    <w:rsid w:val="0085370F"/>
    <w:rsid w:val="008611E6"/>
    <w:rsid w:val="0086302B"/>
    <w:rsid w:val="00867465"/>
    <w:rsid w:val="00876F59"/>
    <w:rsid w:val="00877F3D"/>
    <w:rsid w:val="008836F4"/>
    <w:rsid w:val="008C3054"/>
    <w:rsid w:val="008F6AA0"/>
    <w:rsid w:val="009047A2"/>
    <w:rsid w:val="009840B7"/>
    <w:rsid w:val="009842B4"/>
    <w:rsid w:val="00992E2B"/>
    <w:rsid w:val="00995E02"/>
    <w:rsid w:val="00996636"/>
    <w:rsid w:val="009968D9"/>
    <w:rsid w:val="009A7D45"/>
    <w:rsid w:val="009C2C4E"/>
    <w:rsid w:val="009F5B1F"/>
    <w:rsid w:val="00A05FF7"/>
    <w:rsid w:val="00A357C7"/>
    <w:rsid w:val="00A37E70"/>
    <w:rsid w:val="00A666B2"/>
    <w:rsid w:val="00A869DC"/>
    <w:rsid w:val="00AA4654"/>
    <w:rsid w:val="00AC25FC"/>
    <w:rsid w:val="00AE1B7A"/>
    <w:rsid w:val="00B34B2E"/>
    <w:rsid w:val="00C535B5"/>
    <w:rsid w:val="00CB12F8"/>
    <w:rsid w:val="00CC4AA7"/>
    <w:rsid w:val="00CD41C1"/>
    <w:rsid w:val="00CE4871"/>
    <w:rsid w:val="00CF5A97"/>
    <w:rsid w:val="00D1072F"/>
    <w:rsid w:val="00D4189B"/>
    <w:rsid w:val="00D46CF7"/>
    <w:rsid w:val="00D553BA"/>
    <w:rsid w:val="00D91BF4"/>
    <w:rsid w:val="00D93D20"/>
    <w:rsid w:val="00DB2E98"/>
    <w:rsid w:val="00DC5D2F"/>
    <w:rsid w:val="00DD44C5"/>
    <w:rsid w:val="00DE1786"/>
    <w:rsid w:val="00DF2C6E"/>
    <w:rsid w:val="00E82E8D"/>
    <w:rsid w:val="00E87793"/>
    <w:rsid w:val="00EB798E"/>
    <w:rsid w:val="00F816EA"/>
    <w:rsid w:val="00FC05C8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86BAB"/>
  <w15:docId w15:val="{1AB78376-5320-4726-919B-5C15587A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7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3a426-cf48-44be-bcaa-bd1dd97b78a5" xsi:nil="true"/>
    <lcf76f155ced4ddcb4097134ff3c332f xmlns="eae34d12-8c68-4065-bc07-c9c876bb5a62">
      <Terms xmlns="http://schemas.microsoft.com/office/infopath/2007/PartnerControls"/>
    </lcf76f155ced4ddcb4097134ff3c332f>
    <_x0031_2_x002e_December xmlns="eae34d12-8c68-4065-bc07-c9c876bb5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86D1AE673514ABA1CFBE7FBA8FCE2" ma:contentTypeVersion="16" ma:contentTypeDescription="Create a new document." ma:contentTypeScope="" ma:versionID="c6f85a7ad8d4c7fe9221c559ffe4c356">
  <xsd:schema xmlns:xsd="http://www.w3.org/2001/XMLSchema" xmlns:xs="http://www.w3.org/2001/XMLSchema" xmlns:p="http://schemas.microsoft.com/office/2006/metadata/properties" xmlns:ns2="eae34d12-8c68-4065-bc07-c9c876bb5a62" xmlns:ns3="17d3a426-cf48-44be-bcaa-bd1dd97b78a5" targetNamespace="http://schemas.microsoft.com/office/2006/metadata/properties" ma:root="true" ma:fieldsID="23d7fce0ddb66d5a6727056066f3c349" ns2:_="" ns3:_="">
    <xsd:import namespace="eae34d12-8c68-4065-bc07-c9c876bb5a62"/>
    <xsd:import namespace="17d3a426-cf48-44be-bcaa-bd1dd97b7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031_2_x002e_Dece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4d12-8c68-4065-bc07-c9c876bb5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78331fd-63b3-4f98-aef6-25433e580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x0031_2_x002e_December" ma:index="21" nillable="true" ma:displayName="12. December" ma:format="Dropdown" ma:internalName="_x0031_2_x002e_Dece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3a426-cf48-44be-bcaa-bd1dd97b78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e940c3-269f-49da-9841-34eab71164b6}" ma:internalName="TaxCatchAll" ma:showField="CatchAllData" ma:web="17d3a426-cf48-44be-bcaa-bd1dd97b7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5D5F-A8D3-4CEB-B620-1C3BAC8FE2BC}">
  <ds:schemaRefs>
    <ds:schemaRef ds:uri="http://schemas.microsoft.com/office/2006/metadata/properties"/>
    <ds:schemaRef ds:uri="http://schemas.microsoft.com/office/infopath/2007/PartnerControls"/>
    <ds:schemaRef ds:uri="17d3a426-cf48-44be-bcaa-bd1dd97b78a5"/>
    <ds:schemaRef ds:uri="eae34d12-8c68-4065-bc07-c9c876bb5a62"/>
  </ds:schemaRefs>
</ds:datastoreItem>
</file>

<file path=customXml/itemProps2.xml><?xml version="1.0" encoding="utf-8"?>
<ds:datastoreItem xmlns:ds="http://schemas.openxmlformats.org/officeDocument/2006/customXml" ds:itemID="{43B0D41F-92DD-4FFB-B6DF-77075750C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1A87E-9796-4D3B-A149-9D5212BDF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34d12-8c68-4065-bc07-c9c876bb5a62"/>
    <ds:schemaRef ds:uri="17d3a426-cf48-44be-bcaa-bd1dd97b7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B8DF0C-5341-4B69-BFE1-499AB986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706</Words>
  <Characters>3917</Characters>
  <Application>Microsoft Office Word</Application>
  <DocSecurity>4</DocSecurity>
  <Lines>116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Walker</dc:creator>
  <cp:lastModifiedBy>Rachel Smith</cp:lastModifiedBy>
  <cp:revision>2</cp:revision>
  <cp:lastPrinted>2014-07-28T16:00:00Z</cp:lastPrinted>
  <dcterms:created xsi:type="dcterms:W3CDTF">2025-12-03T14:47:00Z</dcterms:created>
  <dcterms:modified xsi:type="dcterms:W3CDTF">2025-12-03T14:47:00Z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0x01010087A86D1AE673514ABA1CFBE7FBA8FCE2</vt:lpwstr>
  </property>
</Properties>
</file>