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2233A4">
      <w:pPr>
        <w:spacing w:after="0" w:line="240" w:lineRule="auto"/>
        <w:jc w:val="center"/>
        <w:rPr>
          <w:rFonts w:ascii="Garamond" w:hAnsi="Garamond"/>
          <w:b/>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47481FAA" w14:textId="77777777" w:rsidR="00CE45F3" w:rsidRDefault="00CE45F3" w:rsidP="00CE45F3">
      <w:pPr>
        <w:spacing w:after="0" w:line="240" w:lineRule="auto"/>
        <w:rPr>
          <w:rFonts w:ascii="Garamond" w:hAnsi="Garamond"/>
          <w:b/>
        </w:rPr>
      </w:pPr>
    </w:p>
    <w:p w14:paraId="59105FC8" w14:textId="59033680" w:rsidR="0059728C" w:rsidRDefault="00996636" w:rsidP="00CE45F3">
      <w:pPr>
        <w:spacing w:after="0" w:line="240" w:lineRule="auto"/>
        <w:rPr>
          <w:rFonts w:ascii="Garamond" w:hAnsi="Garamond"/>
          <w:b/>
        </w:rPr>
      </w:pPr>
      <w:r w:rsidRPr="002B6A71">
        <w:rPr>
          <w:rFonts w:ascii="Garamond" w:hAnsi="Garamond"/>
          <w:b/>
        </w:rPr>
        <w:t>The</w:t>
      </w:r>
      <w:r w:rsidR="00004C1D" w:rsidRPr="002B6A71">
        <w:rPr>
          <w:rFonts w:ascii="Garamond" w:hAnsi="Garamond"/>
          <w:b/>
        </w:rPr>
        <w:t xml:space="preserve"> </w:t>
      </w:r>
      <w:r w:rsidR="00632AE4">
        <w:rPr>
          <w:rFonts w:ascii="Garamond" w:hAnsi="Garamond"/>
          <w:b/>
        </w:rPr>
        <w:t>Data</w:t>
      </w:r>
      <w:r w:rsidR="00510890">
        <w:rPr>
          <w:rFonts w:ascii="Garamond" w:hAnsi="Garamond"/>
          <w:b/>
        </w:rPr>
        <w:t xml:space="preserve"> </w:t>
      </w:r>
      <w:r w:rsidR="00DA4221">
        <w:rPr>
          <w:rFonts w:ascii="Garamond" w:hAnsi="Garamond"/>
          <w:b/>
        </w:rPr>
        <w:t xml:space="preserve">Analyst </w:t>
      </w:r>
      <w:r w:rsidRPr="002B6A71">
        <w:rPr>
          <w:rFonts w:ascii="Garamond" w:hAnsi="Garamond"/>
        </w:rPr>
        <w:t>will be part of</w:t>
      </w:r>
      <w:r w:rsidRPr="002B6A71">
        <w:rPr>
          <w:rFonts w:ascii="Garamond" w:hAnsi="Garamond"/>
          <w:b/>
        </w:rPr>
        <w:t xml:space="preserve"> </w:t>
      </w:r>
      <w:r w:rsidR="009A3FED" w:rsidRPr="002B6A71">
        <w:rPr>
          <w:rFonts w:ascii="Garamond" w:hAnsi="Garamond"/>
          <w:b/>
        </w:rPr>
        <w:t xml:space="preserve">the </w:t>
      </w:r>
      <w:r w:rsidR="00632AE4">
        <w:rPr>
          <w:rFonts w:ascii="Garamond" w:hAnsi="Garamond"/>
          <w:b/>
        </w:rPr>
        <w:t>Data &amp;</w:t>
      </w:r>
      <w:r w:rsidR="00DA4221">
        <w:rPr>
          <w:rFonts w:ascii="Garamond" w:hAnsi="Garamond"/>
          <w:b/>
        </w:rPr>
        <w:t xml:space="preserve"> Insights</w:t>
      </w:r>
      <w:r w:rsidR="00393D9D">
        <w:rPr>
          <w:rFonts w:ascii="Garamond" w:hAnsi="Garamond"/>
          <w:b/>
        </w:rPr>
        <w:t xml:space="preserve"> </w:t>
      </w:r>
      <w:r w:rsidR="00DA4221">
        <w:rPr>
          <w:rFonts w:ascii="Garamond" w:hAnsi="Garamond"/>
          <w:b/>
        </w:rPr>
        <w:t>T</w:t>
      </w:r>
      <w:r w:rsidR="00393D9D">
        <w:rPr>
          <w:rFonts w:ascii="Garamond" w:hAnsi="Garamond"/>
          <w:b/>
        </w:rPr>
        <w:t xml:space="preserve">eam </w:t>
      </w:r>
      <w:r w:rsidRPr="002B6A71">
        <w:rPr>
          <w:rFonts w:ascii="Garamond" w:hAnsi="Garamond"/>
        </w:rPr>
        <w:t>report</w:t>
      </w:r>
      <w:r w:rsidR="00826533">
        <w:rPr>
          <w:rFonts w:ascii="Garamond" w:hAnsi="Garamond"/>
        </w:rPr>
        <w:t>ing</w:t>
      </w:r>
      <w:r w:rsidRPr="002B6A71">
        <w:rPr>
          <w:rFonts w:ascii="Garamond" w:hAnsi="Garamond"/>
        </w:rPr>
        <w:t xml:space="preserve"> to the </w:t>
      </w:r>
      <w:r w:rsidR="00632AE4" w:rsidRPr="00632AE4">
        <w:rPr>
          <w:rFonts w:ascii="Garamond" w:hAnsi="Garamond"/>
          <w:b/>
          <w:bCs/>
        </w:rPr>
        <w:t xml:space="preserve">Head of Data &amp; </w:t>
      </w:r>
      <w:r w:rsidR="00DA4221" w:rsidRPr="00632AE4">
        <w:rPr>
          <w:rFonts w:ascii="Garamond" w:hAnsi="Garamond"/>
          <w:b/>
          <w:bCs/>
        </w:rPr>
        <w:t>Insights</w:t>
      </w:r>
      <w:r w:rsidR="002B6A71">
        <w:rPr>
          <w:rFonts w:ascii="Garamond" w:hAnsi="Garamond"/>
          <w:b/>
        </w:rPr>
        <w:t>.</w:t>
      </w:r>
    </w:p>
    <w:p w14:paraId="6B4EA3B7" w14:textId="77777777" w:rsidR="00CE45F3" w:rsidRPr="002B6A71" w:rsidRDefault="00CE45F3" w:rsidP="00CE45F3">
      <w:pPr>
        <w:spacing w:after="0" w:line="240" w:lineRule="auto"/>
        <w:rPr>
          <w:rFonts w:ascii="Garamond" w:hAnsi="Garamond"/>
        </w:rPr>
      </w:pP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2A6ADF59" w14:textId="77777777" w:rsidR="00B04033" w:rsidRPr="00996636" w:rsidRDefault="00B04033" w:rsidP="00B04033">
      <w:pPr>
        <w:spacing w:after="0" w:line="240" w:lineRule="auto"/>
        <w:jc w:val="both"/>
        <w:rPr>
          <w:rFonts w:ascii="Garamond" w:hAnsi="Garamond"/>
        </w:rPr>
      </w:pPr>
      <w:r w:rsidRPr="00996636">
        <w:rPr>
          <w:rFonts w:ascii="Garamond" w:hAnsi="Garamond"/>
        </w:rPr>
        <w:t>Goodwood</w:t>
      </w:r>
      <w:r>
        <w:rPr>
          <w:rFonts w:ascii="Garamond" w:hAnsi="Garamond"/>
        </w:rPr>
        <w:t xml:space="preserve"> is</w:t>
      </w:r>
      <w:r w:rsidRPr="00996636">
        <w:rPr>
          <w:rFonts w:ascii="Garamond" w:hAnsi="Garamond"/>
        </w:rPr>
        <w:t xml:space="preserve"> a quintessentially English </w:t>
      </w:r>
      <w:r>
        <w:rPr>
          <w:rFonts w:ascii="Garamond" w:hAnsi="Garamond"/>
        </w:rPr>
        <w:t>e</w:t>
      </w:r>
      <w:r w:rsidRPr="00996636">
        <w:rPr>
          <w:rFonts w:ascii="Garamond" w:hAnsi="Garamond"/>
        </w:rPr>
        <w:t xml:space="preserve">state, </w:t>
      </w:r>
      <w:r>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Pr>
          <w:rFonts w:ascii="Garamond" w:hAnsi="Garamond"/>
        </w:rPr>
        <w:t xml:space="preserve"> in modern and authentic ways</w:t>
      </w:r>
      <w:r w:rsidRPr="00996636">
        <w:rPr>
          <w:rFonts w:ascii="Garamond" w:hAnsi="Garamond"/>
        </w:rPr>
        <w:t xml:space="preserve">.  </w:t>
      </w:r>
      <w:r>
        <w:rPr>
          <w:rFonts w:ascii="Garamond" w:hAnsi="Garamond"/>
        </w:rPr>
        <w:t>But what really sets</w:t>
      </w:r>
      <w:r w:rsidRPr="00996636">
        <w:rPr>
          <w:rFonts w:ascii="Garamond" w:hAnsi="Garamond"/>
        </w:rPr>
        <w:t xml:space="preserve"> us apart is our people.  It is their passion, enthusiasm and belief in the many things we do that makes </w:t>
      </w:r>
      <w:r>
        <w:rPr>
          <w:rFonts w:ascii="Garamond" w:hAnsi="Garamond"/>
        </w:rPr>
        <w:t>Goodwood the unique place it is</w:t>
      </w:r>
      <w:r w:rsidRPr="00996636">
        <w:rPr>
          <w:rFonts w:ascii="Garamond" w:hAnsi="Garamond"/>
        </w:rPr>
        <w:t>.</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7E702CD" w14:textId="77777777" w:rsidR="00B04033" w:rsidRPr="00996636" w:rsidRDefault="00B04033" w:rsidP="00B04033">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7A70E7F6" w14:textId="77777777" w:rsidR="00B04033" w:rsidRPr="00996636" w:rsidRDefault="00B04033" w:rsidP="00B04033">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587FBFBA" w14:textId="77777777" w:rsidR="00B04033" w:rsidRPr="00996636" w:rsidRDefault="00B04033" w:rsidP="00B04033">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B04033" w:rsidRPr="00996636" w14:paraId="6FAE4866" w14:textId="77777777" w:rsidTr="0035268B">
        <w:tc>
          <w:tcPr>
            <w:tcW w:w="2310" w:type="dxa"/>
          </w:tcPr>
          <w:p w14:paraId="37EB2A0C" w14:textId="77777777" w:rsidR="00B04033" w:rsidRPr="007B7BCC" w:rsidRDefault="00B04033" w:rsidP="0035268B">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53B8E247" w14:textId="77777777" w:rsidR="00B04033" w:rsidRPr="00996636" w:rsidRDefault="00B04033" w:rsidP="0035268B">
            <w:pPr>
              <w:spacing w:after="0" w:line="240" w:lineRule="auto"/>
              <w:jc w:val="center"/>
              <w:rPr>
                <w:rFonts w:ascii="Garamond" w:hAnsi="Garamond"/>
                <w:b/>
                <w:lang w:eastAsia="en-GB"/>
              </w:rPr>
            </w:pPr>
          </w:p>
        </w:tc>
        <w:tc>
          <w:tcPr>
            <w:tcW w:w="2310" w:type="dxa"/>
          </w:tcPr>
          <w:p w14:paraId="76CDA86A" w14:textId="77777777" w:rsidR="00B04033" w:rsidRPr="007B7BCC" w:rsidRDefault="00B04033" w:rsidP="0035268B">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AC2D68E" w14:textId="77777777" w:rsidR="00B04033" w:rsidRPr="00996636" w:rsidRDefault="00B04033" w:rsidP="0035268B">
            <w:pPr>
              <w:spacing w:after="0" w:line="240" w:lineRule="auto"/>
              <w:jc w:val="center"/>
              <w:rPr>
                <w:rFonts w:ascii="Garamond" w:hAnsi="Garamond"/>
                <w:b/>
                <w:lang w:eastAsia="en-GB"/>
              </w:rPr>
            </w:pPr>
          </w:p>
        </w:tc>
        <w:tc>
          <w:tcPr>
            <w:tcW w:w="2311" w:type="dxa"/>
          </w:tcPr>
          <w:p w14:paraId="2FADDCBB" w14:textId="77777777" w:rsidR="00B04033" w:rsidRPr="007B7BCC" w:rsidRDefault="00B04033" w:rsidP="0035268B">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3BF9AEED" w14:textId="77777777" w:rsidR="00B04033" w:rsidRPr="00996636" w:rsidRDefault="00B04033" w:rsidP="0035268B">
            <w:pPr>
              <w:spacing w:after="0" w:line="240" w:lineRule="auto"/>
              <w:jc w:val="center"/>
              <w:rPr>
                <w:rFonts w:ascii="Garamond" w:hAnsi="Garamond"/>
                <w:b/>
                <w:lang w:eastAsia="en-GB"/>
              </w:rPr>
            </w:pPr>
          </w:p>
        </w:tc>
        <w:tc>
          <w:tcPr>
            <w:tcW w:w="2311" w:type="dxa"/>
          </w:tcPr>
          <w:p w14:paraId="74B88E64" w14:textId="77777777" w:rsidR="00B04033" w:rsidRPr="007B7BCC" w:rsidRDefault="00B04033" w:rsidP="0035268B">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673B796D" w14:textId="77777777" w:rsidR="00B04033" w:rsidRPr="00996636" w:rsidRDefault="00B04033" w:rsidP="0035268B">
            <w:pPr>
              <w:spacing w:after="0" w:line="240" w:lineRule="auto"/>
              <w:jc w:val="center"/>
              <w:rPr>
                <w:rFonts w:ascii="Garamond" w:hAnsi="Garamond"/>
                <w:b/>
                <w:lang w:eastAsia="en-GB"/>
              </w:rPr>
            </w:pPr>
          </w:p>
        </w:tc>
      </w:tr>
    </w:tbl>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2035CC52" w14:textId="77777777" w:rsidR="00B04033" w:rsidRDefault="00B04033" w:rsidP="00DA4221">
      <w:pPr>
        <w:pStyle w:val="BodyText2"/>
        <w:rPr>
          <w:rFonts w:ascii="Garamond" w:hAnsi="Garamond"/>
          <w:sz w:val="22"/>
          <w:szCs w:val="22"/>
        </w:rPr>
      </w:pPr>
    </w:p>
    <w:p w14:paraId="7ABEC470" w14:textId="77777777" w:rsidR="00B04033" w:rsidRDefault="00DA4221" w:rsidP="00DA4221">
      <w:pPr>
        <w:pStyle w:val="BodyText2"/>
        <w:rPr>
          <w:rFonts w:ascii="Garamond" w:hAnsi="Garamond"/>
          <w:sz w:val="22"/>
          <w:szCs w:val="22"/>
        </w:rPr>
      </w:pPr>
      <w:r w:rsidRPr="00DA4221">
        <w:rPr>
          <w:rFonts w:ascii="Garamond" w:hAnsi="Garamond"/>
          <w:sz w:val="22"/>
          <w:szCs w:val="22"/>
        </w:rPr>
        <w:t xml:space="preserve">Working closely with the </w:t>
      </w:r>
      <w:r w:rsidR="00632AE4">
        <w:rPr>
          <w:rFonts w:ascii="Garamond" w:hAnsi="Garamond"/>
          <w:sz w:val="22"/>
          <w:szCs w:val="22"/>
        </w:rPr>
        <w:t>Head of Data &amp; Insights</w:t>
      </w:r>
      <w:r w:rsidRPr="00DA4221">
        <w:rPr>
          <w:rFonts w:ascii="Garamond" w:hAnsi="Garamond"/>
          <w:sz w:val="22"/>
          <w:szCs w:val="22"/>
        </w:rPr>
        <w:t xml:space="preserve"> and</w:t>
      </w:r>
      <w:r w:rsidR="00632AE4">
        <w:rPr>
          <w:rFonts w:ascii="Garamond" w:hAnsi="Garamond"/>
          <w:sz w:val="22"/>
          <w:szCs w:val="22"/>
        </w:rPr>
        <w:t xml:space="preserve"> the Director of</w:t>
      </w:r>
      <w:r w:rsidRPr="00DA4221">
        <w:rPr>
          <w:rFonts w:ascii="Garamond" w:hAnsi="Garamond"/>
          <w:sz w:val="22"/>
          <w:szCs w:val="22"/>
        </w:rPr>
        <w:t xml:space="preserve"> Finance</w:t>
      </w:r>
      <w:r w:rsidR="00632AE4">
        <w:rPr>
          <w:rFonts w:ascii="Garamond" w:hAnsi="Garamond"/>
          <w:sz w:val="22"/>
          <w:szCs w:val="22"/>
        </w:rPr>
        <w:t xml:space="preserve"> for the E</w:t>
      </w:r>
      <w:r w:rsidR="00B04033">
        <w:rPr>
          <w:rFonts w:ascii="Garamond" w:hAnsi="Garamond"/>
          <w:sz w:val="22"/>
          <w:szCs w:val="22"/>
        </w:rPr>
        <w:t xml:space="preserve">ntertaining </w:t>
      </w:r>
      <w:r w:rsidR="00632AE4">
        <w:rPr>
          <w:rFonts w:ascii="Garamond" w:hAnsi="Garamond"/>
          <w:sz w:val="22"/>
          <w:szCs w:val="22"/>
        </w:rPr>
        <w:t>&amp;</w:t>
      </w:r>
      <w:r w:rsidR="00B04033">
        <w:rPr>
          <w:rFonts w:ascii="Garamond" w:hAnsi="Garamond"/>
          <w:sz w:val="22"/>
          <w:szCs w:val="22"/>
        </w:rPr>
        <w:t xml:space="preserve"> </w:t>
      </w:r>
      <w:r w:rsidR="00632AE4">
        <w:rPr>
          <w:rFonts w:ascii="Garamond" w:hAnsi="Garamond"/>
          <w:sz w:val="22"/>
          <w:szCs w:val="22"/>
        </w:rPr>
        <w:t>H</w:t>
      </w:r>
      <w:r w:rsidR="00B04033">
        <w:rPr>
          <w:rFonts w:ascii="Garamond" w:hAnsi="Garamond"/>
          <w:sz w:val="22"/>
          <w:szCs w:val="22"/>
        </w:rPr>
        <w:t xml:space="preserve">ospitality </w:t>
      </w:r>
      <w:r w:rsidR="00632AE4">
        <w:rPr>
          <w:rFonts w:ascii="Garamond" w:hAnsi="Garamond"/>
          <w:sz w:val="22"/>
          <w:szCs w:val="22"/>
        </w:rPr>
        <w:t>businesses,</w:t>
      </w:r>
      <w:r w:rsidRPr="00DA4221">
        <w:rPr>
          <w:rFonts w:ascii="Garamond" w:hAnsi="Garamond"/>
          <w:sz w:val="22"/>
          <w:szCs w:val="22"/>
        </w:rPr>
        <w:t xml:space="preserve"> to provide analytical support, relating to customer trading interaction. Extract, manipulate and analyse data to improve the reporting and forecasting function across the </w:t>
      </w:r>
      <w:r w:rsidR="00B04033" w:rsidRPr="00DA4221">
        <w:rPr>
          <w:rFonts w:ascii="Garamond" w:hAnsi="Garamond"/>
          <w:sz w:val="22"/>
          <w:szCs w:val="22"/>
        </w:rPr>
        <w:t>E</w:t>
      </w:r>
      <w:r w:rsidR="00B04033">
        <w:rPr>
          <w:rFonts w:ascii="Garamond" w:hAnsi="Garamond"/>
          <w:sz w:val="22"/>
          <w:szCs w:val="22"/>
        </w:rPr>
        <w:t xml:space="preserve">ntertaining </w:t>
      </w:r>
      <w:r w:rsidRPr="00DA4221">
        <w:rPr>
          <w:rFonts w:ascii="Garamond" w:hAnsi="Garamond"/>
          <w:sz w:val="22"/>
          <w:szCs w:val="22"/>
        </w:rPr>
        <w:t>&amp;</w:t>
      </w:r>
      <w:r w:rsidR="00B04033">
        <w:rPr>
          <w:rFonts w:ascii="Garamond" w:hAnsi="Garamond"/>
          <w:sz w:val="22"/>
          <w:szCs w:val="22"/>
        </w:rPr>
        <w:t xml:space="preserve"> </w:t>
      </w:r>
      <w:r w:rsidRPr="00DA4221">
        <w:rPr>
          <w:rFonts w:ascii="Garamond" w:hAnsi="Garamond"/>
          <w:sz w:val="22"/>
          <w:szCs w:val="22"/>
        </w:rPr>
        <w:t>H</w:t>
      </w:r>
      <w:r w:rsidR="00B04033">
        <w:rPr>
          <w:rFonts w:ascii="Garamond" w:hAnsi="Garamond"/>
          <w:sz w:val="22"/>
          <w:szCs w:val="22"/>
        </w:rPr>
        <w:t xml:space="preserve">ospitality </w:t>
      </w:r>
      <w:r w:rsidRPr="00DA4221">
        <w:rPr>
          <w:rFonts w:ascii="Garamond" w:hAnsi="Garamond"/>
          <w:sz w:val="22"/>
          <w:szCs w:val="22"/>
        </w:rPr>
        <w:t xml:space="preserve">businesses to ensure both current position and opportunities to grow are fully understood. </w:t>
      </w:r>
    </w:p>
    <w:p w14:paraId="52F02B5D" w14:textId="77777777" w:rsidR="00B04033" w:rsidRDefault="00B04033" w:rsidP="00DA4221">
      <w:pPr>
        <w:pStyle w:val="BodyText2"/>
        <w:rPr>
          <w:rFonts w:ascii="Garamond" w:hAnsi="Garamond"/>
          <w:sz w:val="22"/>
          <w:szCs w:val="22"/>
        </w:rPr>
      </w:pPr>
    </w:p>
    <w:p w14:paraId="22FFC4EB" w14:textId="0A684141" w:rsidR="00DA4221" w:rsidRPr="00DA4221" w:rsidRDefault="00DA4221" w:rsidP="00DA4221">
      <w:pPr>
        <w:pStyle w:val="BodyText2"/>
        <w:rPr>
          <w:rFonts w:ascii="Garamond" w:hAnsi="Garamond"/>
          <w:sz w:val="22"/>
          <w:szCs w:val="22"/>
        </w:rPr>
      </w:pPr>
      <w:r w:rsidRPr="00DA4221">
        <w:rPr>
          <w:rFonts w:ascii="Garamond" w:hAnsi="Garamond"/>
          <w:sz w:val="22"/>
          <w:szCs w:val="22"/>
        </w:rPr>
        <w:t xml:space="preserve">The key elements of the role include demonstrating the best commercial practice around each business, playing the lead role in all revenue forecasting logic, reporting across all the </w:t>
      </w:r>
      <w:r w:rsidR="00B04033" w:rsidRPr="00DA4221">
        <w:rPr>
          <w:rFonts w:ascii="Garamond" w:hAnsi="Garamond"/>
          <w:sz w:val="22"/>
          <w:szCs w:val="22"/>
        </w:rPr>
        <w:t>E</w:t>
      </w:r>
      <w:r w:rsidR="00B04033">
        <w:rPr>
          <w:rFonts w:ascii="Garamond" w:hAnsi="Garamond"/>
          <w:sz w:val="22"/>
          <w:szCs w:val="22"/>
        </w:rPr>
        <w:t xml:space="preserve">ntertaining </w:t>
      </w:r>
      <w:r w:rsidRPr="00DA4221">
        <w:rPr>
          <w:rFonts w:ascii="Garamond" w:hAnsi="Garamond"/>
          <w:sz w:val="22"/>
          <w:szCs w:val="22"/>
        </w:rPr>
        <w:t>&amp; businesses on performance against the KPIs in each area, ensuring that all controls and procedures are in place to ensure the accuracy of the information being communicated and to develop a strong working relationship with the key stakeholders across the business.</w:t>
      </w:r>
      <w:r w:rsidR="00632AE4">
        <w:rPr>
          <w:rFonts w:ascii="Garamond" w:hAnsi="Garamond"/>
          <w:sz w:val="22"/>
          <w:szCs w:val="22"/>
        </w:rPr>
        <w:t xml:space="preserve"> Liaising with our external data agency to ensure the customer warehouse is kept up to date with the latest information</w:t>
      </w:r>
      <w:r w:rsidR="009B721C">
        <w:rPr>
          <w:rFonts w:ascii="Garamond" w:hAnsi="Garamond"/>
          <w:sz w:val="22"/>
          <w:szCs w:val="22"/>
        </w:rPr>
        <w:t>.</w:t>
      </w:r>
    </w:p>
    <w:p w14:paraId="102193DB" w14:textId="42EB8DCE" w:rsidR="0065304B" w:rsidRDefault="0065304B" w:rsidP="00AE1B7A">
      <w:pPr>
        <w:spacing w:after="0" w:line="240" w:lineRule="auto"/>
        <w:rPr>
          <w:rFonts w:ascii="Garamond" w:hAnsi="Garamond"/>
        </w:rPr>
      </w:pPr>
    </w:p>
    <w:p w14:paraId="61ABE815" w14:textId="1AF35C13" w:rsidR="00CE45F3" w:rsidRDefault="00CE45F3" w:rsidP="00AE1B7A">
      <w:pPr>
        <w:spacing w:after="0" w:line="240" w:lineRule="auto"/>
        <w:rPr>
          <w:rFonts w:ascii="Garamond" w:hAnsi="Garamond"/>
        </w:rPr>
      </w:pPr>
    </w:p>
    <w:p w14:paraId="052014B4" w14:textId="3AC70207" w:rsidR="00CE45F3" w:rsidRDefault="00CE45F3" w:rsidP="00AE1B7A">
      <w:pPr>
        <w:spacing w:after="0" w:line="240" w:lineRule="auto"/>
        <w:rPr>
          <w:rFonts w:ascii="Garamond" w:hAnsi="Garamond"/>
        </w:rPr>
      </w:pPr>
    </w:p>
    <w:p w14:paraId="7FA588B3" w14:textId="0C7A4A25" w:rsidR="00CE45F3" w:rsidRDefault="00CE45F3" w:rsidP="00AE1B7A">
      <w:pPr>
        <w:spacing w:after="0" w:line="240" w:lineRule="auto"/>
        <w:rPr>
          <w:rFonts w:ascii="Garamond" w:hAnsi="Garamond"/>
        </w:rPr>
      </w:pPr>
    </w:p>
    <w:p w14:paraId="4A7B1E85" w14:textId="704EAD2E" w:rsidR="00CE45F3" w:rsidRDefault="00CE45F3" w:rsidP="00AE1B7A">
      <w:pPr>
        <w:spacing w:after="0" w:line="240" w:lineRule="auto"/>
        <w:rPr>
          <w:rFonts w:ascii="Garamond" w:hAnsi="Garamond"/>
        </w:rPr>
      </w:pPr>
    </w:p>
    <w:p w14:paraId="1556A7E3" w14:textId="77777777" w:rsidR="00CE45F3" w:rsidRDefault="00CE45F3" w:rsidP="00AE1B7A">
      <w:pPr>
        <w:spacing w:after="0" w:line="240" w:lineRule="auto"/>
        <w:rPr>
          <w:rFonts w:ascii="Garamond" w:hAnsi="Garamond"/>
        </w:rPr>
      </w:pPr>
    </w:p>
    <w:p w14:paraId="3FE0AF9E" w14:textId="21F0B9DB" w:rsidR="00CE45F3" w:rsidRPr="00CE45F3" w:rsidRDefault="00996636" w:rsidP="00CE45F3">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14:paraId="22561829" w14:textId="77777777" w:rsidR="00CE45F3" w:rsidRPr="00CE45F3" w:rsidRDefault="00CE45F3" w:rsidP="00CE45F3">
      <w:pPr>
        <w:pStyle w:val="ListParagraph"/>
        <w:spacing w:after="160" w:line="259" w:lineRule="auto"/>
        <w:ind w:left="360"/>
        <w:jc w:val="both"/>
        <w:rPr>
          <w:rFonts w:ascii="Garamond" w:hAnsi="Garamond"/>
          <w:sz w:val="22"/>
          <w:szCs w:val="22"/>
        </w:rPr>
      </w:pPr>
    </w:p>
    <w:p w14:paraId="0063DDEE" w14:textId="2B16BCCF" w:rsidR="00DA4221" w:rsidRPr="00700F02" w:rsidRDefault="00DA4221" w:rsidP="00DA4221">
      <w:pPr>
        <w:pStyle w:val="ListParagraph"/>
        <w:numPr>
          <w:ilvl w:val="0"/>
          <w:numId w:val="21"/>
        </w:numPr>
        <w:spacing w:after="160" w:line="259" w:lineRule="auto"/>
        <w:jc w:val="both"/>
        <w:rPr>
          <w:rFonts w:ascii="Garamond" w:hAnsi="Garamond"/>
          <w:sz w:val="22"/>
          <w:szCs w:val="22"/>
        </w:rPr>
      </w:pPr>
      <w:r w:rsidRPr="00700F02">
        <w:rPr>
          <w:rFonts w:ascii="Garamond" w:hAnsi="Garamond"/>
          <w:color w:val="000000"/>
          <w:sz w:val="22"/>
          <w:szCs w:val="22"/>
        </w:rPr>
        <w:t>Extract, manipulate and analyse data to provide critical management information to enable decision making on the key questions facing the business</w:t>
      </w:r>
    </w:p>
    <w:p w14:paraId="12459AA7" w14:textId="4332319C" w:rsidR="00DA4221" w:rsidRDefault="00664B07" w:rsidP="00DA4221">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Design</w:t>
      </w:r>
      <w:r w:rsidR="00DA4221" w:rsidRPr="00700F02">
        <w:rPr>
          <w:rFonts w:ascii="Garamond" w:hAnsi="Garamond"/>
          <w:sz w:val="22"/>
          <w:szCs w:val="22"/>
        </w:rPr>
        <w:t>, deliver</w:t>
      </w:r>
      <w:r>
        <w:rPr>
          <w:rFonts w:ascii="Garamond" w:hAnsi="Garamond"/>
          <w:sz w:val="22"/>
          <w:szCs w:val="22"/>
        </w:rPr>
        <w:t>y</w:t>
      </w:r>
      <w:r w:rsidR="00DA4221" w:rsidRPr="00700F02">
        <w:rPr>
          <w:rFonts w:ascii="Garamond" w:hAnsi="Garamond"/>
          <w:sz w:val="22"/>
          <w:szCs w:val="22"/>
        </w:rPr>
        <w:t xml:space="preserve"> and improve</w:t>
      </w:r>
      <w:r>
        <w:rPr>
          <w:rFonts w:ascii="Garamond" w:hAnsi="Garamond"/>
          <w:sz w:val="22"/>
          <w:szCs w:val="22"/>
        </w:rPr>
        <w:t>men</w:t>
      </w:r>
      <w:r w:rsidR="00DA4221" w:rsidRPr="00700F02">
        <w:rPr>
          <w:rFonts w:ascii="Garamond" w:hAnsi="Garamond"/>
          <w:sz w:val="22"/>
          <w:szCs w:val="22"/>
        </w:rPr>
        <w:t>t of a timely and accurate suite of business reports. This will include daily revenue, weekly revenue and reporting of all KPI’s in a consistently formatted and visual manner</w:t>
      </w:r>
    </w:p>
    <w:p w14:paraId="134AAC13" w14:textId="77777777" w:rsidR="00DA4221" w:rsidRPr="00700F02" w:rsidRDefault="00DA4221" w:rsidP="00DA4221">
      <w:pPr>
        <w:pStyle w:val="ListParagraph"/>
        <w:numPr>
          <w:ilvl w:val="0"/>
          <w:numId w:val="21"/>
        </w:numPr>
        <w:spacing w:after="160" w:line="259" w:lineRule="auto"/>
        <w:jc w:val="both"/>
        <w:rPr>
          <w:rFonts w:ascii="Garamond" w:hAnsi="Garamond"/>
          <w:sz w:val="22"/>
          <w:szCs w:val="22"/>
        </w:rPr>
      </w:pPr>
      <w:r w:rsidRPr="00700F02">
        <w:rPr>
          <w:rFonts w:ascii="Garamond" w:hAnsi="Garamond" w:cs="Arial"/>
          <w:color w:val="000000"/>
          <w:sz w:val="22"/>
          <w:szCs w:val="22"/>
        </w:rPr>
        <w:t>Proactively provide analytical expertise and actionable insights that identify and maximize business opportunities</w:t>
      </w:r>
    </w:p>
    <w:p w14:paraId="32B8079C" w14:textId="7CF80DED" w:rsidR="00DA4221" w:rsidRPr="00FC5E0E" w:rsidRDefault="00DA4221" w:rsidP="00DA4221">
      <w:pPr>
        <w:pStyle w:val="ListParagraph"/>
        <w:numPr>
          <w:ilvl w:val="0"/>
          <w:numId w:val="21"/>
        </w:numPr>
        <w:spacing w:after="160" w:line="259" w:lineRule="auto"/>
        <w:rPr>
          <w:rFonts w:ascii="Garamond" w:hAnsi="Garamond"/>
          <w:sz w:val="22"/>
          <w:szCs w:val="22"/>
        </w:rPr>
      </w:pPr>
      <w:r>
        <w:rPr>
          <w:rFonts w:ascii="Garamond" w:hAnsi="Garamond"/>
          <w:color w:val="000000"/>
          <w:sz w:val="22"/>
          <w:szCs w:val="22"/>
        </w:rPr>
        <w:t xml:space="preserve">Constantly review data, flag concerns, highlight opportunities and influence line </w:t>
      </w:r>
      <w:r w:rsidR="00B04033">
        <w:rPr>
          <w:rFonts w:ascii="Garamond" w:hAnsi="Garamond"/>
          <w:color w:val="000000"/>
          <w:sz w:val="22"/>
          <w:szCs w:val="22"/>
        </w:rPr>
        <w:t>managers</w:t>
      </w:r>
      <w:r>
        <w:rPr>
          <w:rFonts w:ascii="Garamond" w:hAnsi="Garamond"/>
          <w:color w:val="000000"/>
          <w:sz w:val="22"/>
          <w:szCs w:val="22"/>
        </w:rPr>
        <w:t xml:space="preserve"> and </w:t>
      </w:r>
      <w:r w:rsidR="00015F03">
        <w:rPr>
          <w:rFonts w:ascii="Garamond" w:hAnsi="Garamond"/>
          <w:color w:val="000000"/>
          <w:sz w:val="22"/>
          <w:szCs w:val="22"/>
        </w:rPr>
        <w:t>Director</w:t>
      </w:r>
      <w:r>
        <w:rPr>
          <w:rFonts w:ascii="Garamond" w:hAnsi="Garamond"/>
          <w:color w:val="000000"/>
          <w:sz w:val="22"/>
          <w:szCs w:val="22"/>
        </w:rPr>
        <w:t xml:space="preserve"> </w:t>
      </w:r>
      <w:r w:rsidR="00015F03">
        <w:rPr>
          <w:rFonts w:ascii="Garamond" w:hAnsi="Garamond"/>
          <w:color w:val="000000"/>
          <w:sz w:val="22"/>
          <w:szCs w:val="22"/>
        </w:rPr>
        <w:t xml:space="preserve">of </w:t>
      </w:r>
      <w:r>
        <w:rPr>
          <w:rFonts w:ascii="Garamond" w:hAnsi="Garamond"/>
          <w:color w:val="000000"/>
          <w:sz w:val="22"/>
          <w:szCs w:val="22"/>
        </w:rPr>
        <w:t>Finance as appropriate</w:t>
      </w:r>
    </w:p>
    <w:p w14:paraId="5908CC3C" w14:textId="4C4079B2" w:rsidR="00DA4221" w:rsidRDefault="00DA4221" w:rsidP="00DA4221">
      <w:pPr>
        <w:pStyle w:val="ListParagraph"/>
        <w:numPr>
          <w:ilvl w:val="0"/>
          <w:numId w:val="21"/>
        </w:numPr>
        <w:spacing w:after="160" w:line="259" w:lineRule="auto"/>
        <w:jc w:val="both"/>
        <w:rPr>
          <w:rFonts w:ascii="Garamond" w:hAnsi="Garamond"/>
          <w:sz w:val="22"/>
          <w:szCs w:val="22"/>
        </w:rPr>
      </w:pPr>
      <w:r w:rsidRPr="00700F02">
        <w:rPr>
          <w:rFonts w:ascii="Garamond" w:hAnsi="Garamond"/>
          <w:sz w:val="22"/>
          <w:szCs w:val="22"/>
        </w:rPr>
        <w:t xml:space="preserve">Drive organisational awareness of </w:t>
      </w:r>
      <w:r w:rsidR="00556DA8">
        <w:rPr>
          <w:rFonts w:ascii="Garamond" w:hAnsi="Garamond"/>
          <w:sz w:val="22"/>
          <w:szCs w:val="22"/>
        </w:rPr>
        <w:t>business intelligence (BI)</w:t>
      </w:r>
      <w:r w:rsidRPr="00700F02">
        <w:rPr>
          <w:rFonts w:ascii="Garamond" w:hAnsi="Garamond"/>
          <w:sz w:val="22"/>
          <w:szCs w:val="22"/>
        </w:rPr>
        <w:t xml:space="preserve"> capacity and ensure culture of the business adapts accordingly</w:t>
      </w:r>
    </w:p>
    <w:p w14:paraId="419000AC" w14:textId="77777777" w:rsidR="00DA4221" w:rsidRDefault="00DA4221" w:rsidP="00DA4221">
      <w:pPr>
        <w:pStyle w:val="ListParagraph"/>
        <w:numPr>
          <w:ilvl w:val="0"/>
          <w:numId w:val="21"/>
        </w:numPr>
        <w:spacing w:after="160" w:line="259" w:lineRule="auto"/>
        <w:jc w:val="both"/>
        <w:rPr>
          <w:rFonts w:ascii="Garamond" w:hAnsi="Garamond"/>
          <w:sz w:val="22"/>
          <w:szCs w:val="22"/>
        </w:rPr>
      </w:pPr>
      <w:r w:rsidRPr="00700F02">
        <w:rPr>
          <w:rFonts w:ascii="Garamond" w:hAnsi="Garamond"/>
          <w:sz w:val="22"/>
          <w:szCs w:val="22"/>
        </w:rPr>
        <w:t>A clear and concise commentary on the performance of the business with succinct analysis of all variances to enhance the behaviours of the decision makers within each business</w:t>
      </w:r>
    </w:p>
    <w:p w14:paraId="4C76AF62" w14:textId="77777777" w:rsidR="00DA4221"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Development of a clear and rational decision-making process that is easily understood by all stakeholders and supported by solid financial logic which is able to generate high level summaries from large data sets</w:t>
      </w:r>
    </w:p>
    <w:p w14:paraId="003327D5" w14:textId="724AC9B0" w:rsidR="00DA4221"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 xml:space="preserve">Be a key point of contact for any issues across the </w:t>
      </w:r>
      <w:r w:rsidR="00B04033" w:rsidRPr="00700F02">
        <w:rPr>
          <w:rFonts w:ascii="Garamond" w:hAnsi="Garamond"/>
          <w:sz w:val="22"/>
          <w:szCs w:val="22"/>
        </w:rPr>
        <w:t>E</w:t>
      </w:r>
      <w:r w:rsidR="00B04033">
        <w:rPr>
          <w:rFonts w:ascii="Garamond" w:hAnsi="Garamond"/>
          <w:sz w:val="22"/>
          <w:szCs w:val="22"/>
        </w:rPr>
        <w:t xml:space="preserve">ntertaining </w:t>
      </w:r>
      <w:r w:rsidRPr="00700F02">
        <w:rPr>
          <w:rFonts w:ascii="Garamond" w:hAnsi="Garamond"/>
          <w:sz w:val="22"/>
          <w:szCs w:val="22"/>
        </w:rPr>
        <w:t>&amp;</w:t>
      </w:r>
      <w:r w:rsidR="00B04033">
        <w:rPr>
          <w:rFonts w:ascii="Garamond" w:hAnsi="Garamond"/>
          <w:sz w:val="22"/>
          <w:szCs w:val="22"/>
        </w:rPr>
        <w:t xml:space="preserve"> </w:t>
      </w:r>
      <w:r w:rsidRPr="00700F02">
        <w:rPr>
          <w:rFonts w:ascii="Garamond" w:hAnsi="Garamond"/>
          <w:sz w:val="22"/>
          <w:szCs w:val="22"/>
        </w:rPr>
        <w:t>H</w:t>
      </w:r>
      <w:r w:rsidR="00B04033">
        <w:rPr>
          <w:rFonts w:ascii="Garamond" w:hAnsi="Garamond"/>
          <w:sz w:val="22"/>
          <w:szCs w:val="22"/>
        </w:rPr>
        <w:t>ospitality</w:t>
      </w:r>
      <w:r w:rsidRPr="00700F02">
        <w:rPr>
          <w:rFonts w:ascii="Garamond" w:hAnsi="Garamond"/>
          <w:sz w:val="22"/>
          <w:szCs w:val="22"/>
        </w:rPr>
        <w:t xml:space="preserve"> division that will impact the forecast in that business and ensure that all possible options have been explored</w:t>
      </w:r>
    </w:p>
    <w:p w14:paraId="458BD911" w14:textId="77777777" w:rsidR="00DA4221"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Work closely with the sales team across each area to ensure they have the information required that allows the best decision to be made and help identify the key drivers behind sales patterns</w:t>
      </w:r>
    </w:p>
    <w:p w14:paraId="21132DFB" w14:textId="77777777" w:rsidR="00DA4221"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Develop and maintain well-formed working relationships with business managers that are upheld by consistent communication and result in an in-depth knowledge of each business</w:t>
      </w:r>
    </w:p>
    <w:p w14:paraId="7524A9E4" w14:textId="38301138" w:rsidR="00A86057" w:rsidRDefault="00DA4221" w:rsidP="00DA4221">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w:t>
      </w:r>
      <w:r w:rsidR="00556DA8">
        <w:rPr>
          <w:rFonts w:ascii="Garamond" w:hAnsi="Garamond"/>
          <w:sz w:val="22"/>
          <w:szCs w:val="22"/>
        </w:rPr>
        <w:t xml:space="preserve">ntertaining </w:t>
      </w:r>
      <w:r w:rsidRPr="00700F02">
        <w:rPr>
          <w:rFonts w:ascii="Garamond" w:hAnsi="Garamond"/>
          <w:sz w:val="22"/>
          <w:szCs w:val="22"/>
        </w:rPr>
        <w:t>&amp;</w:t>
      </w:r>
      <w:r w:rsidR="00556DA8">
        <w:rPr>
          <w:rFonts w:ascii="Garamond" w:hAnsi="Garamond"/>
          <w:sz w:val="22"/>
          <w:szCs w:val="22"/>
        </w:rPr>
        <w:t xml:space="preserve"> </w:t>
      </w:r>
      <w:r w:rsidR="00556DA8" w:rsidRPr="00700F02">
        <w:rPr>
          <w:rFonts w:ascii="Garamond" w:hAnsi="Garamond"/>
          <w:sz w:val="22"/>
          <w:szCs w:val="22"/>
        </w:rPr>
        <w:t>H</w:t>
      </w:r>
      <w:r w:rsidR="00556DA8">
        <w:rPr>
          <w:rFonts w:ascii="Garamond" w:hAnsi="Garamond"/>
          <w:sz w:val="22"/>
          <w:szCs w:val="22"/>
        </w:rPr>
        <w:t>ospitality</w:t>
      </w:r>
      <w:r w:rsidRPr="00700F02">
        <w:rPr>
          <w:rFonts w:ascii="Garamond" w:hAnsi="Garamond"/>
          <w:sz w:val="22"/>
          <w:szCs w:val="22"/>
        </w:rPr>
        <w:t xml:space="preserve"> and wider Estate businesses, creating improved efficiencies and reporting</w:t>
      </w:r>
    </w:p>
    <w:p w14:paraId="258E0CE1" w14:textId="77A6021D" w:rsidR="00D6023A" w:rsidRPr="00DA4221" w:rsidRDefault="00D6023A" w:rsidP="00DA4221">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Understand the hierarchy of operational system</w:t>
      </w:r>
      <w:r w:rsidR="00664B07">
        <w:rPr>
          <w:rFonts w:ascii="Garamond" w:hAnsi="Garamond"/>
          <w:sz w:val="22"/>
          <w:szCs w:val="22"/>
        </w:rPr>
        <w:t>s</w:t>
      </w:r>
      <w:r>
        <w:rPr>
          <w:rFonts w:ascii="Garamond" w:hAnsi="Garamond"/>
          <w:sz w:val="22"/>
          <w:szCs w:val="22"/>
        </w:rPr>
        <w:t xml:space="preserve"> used to produce the daily KPI dashboards (Protel, Delphi, Talent, GP etc)</w:t>
      </w:r>
    </w:p>
    <w:p w14:paraId="5E1EE5E2" w14:textId="77777777" w:rsidR="00996636" w:rsidRDefault="00996636" w:rsidP="00996636">
      <w:pPr>
        <w:spacing w:after="0" w:line="240" w:lineRule="auto"/>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10065931" w14:textId="77777777" w:rsidR="005658FD" w:rsidRDefault="005658FD" w:rsidP="005658FD">
      <w:pPr>
        <w:spacing w:after="0" w:line="240" w:lineRule="auto"/>
        <w:ind w:left="360"/>
        <w:rPr>
          <w:rFonts w:ascii="Garamond" w:hAnsi="Garamond"/>
        </w:rPr>
      </w:pPr>
    </w:p>
    <w:p w14:paraId="5E986A77"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7777777"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3909B05" w14:textId="77777777" w:rsidR="00996636" w:rsidRDefault="00996636" w:rsidP="00996636">
      <w:pPr>
        <w:spacing w:after="0" w:line="240" w:lineRule="auto"/>
        <w:rPr>
          <w:rFonts w:ascii="Garamond" w:hAnsi="Garamond"/>
          <w:b/>
        </w:rPr>
      </w:pPr>
    </w:p>
    <w:p w14:paraId="2816D573" w14:textId="77777777" w:rsidR="00015F03" w:rsidRPr="00556DA8" w:rsidRDefault="001D7C96" w:rsidP="002B6A71">
      <w:pPr>
        <w:numPr>
          <w:ilvl w:val="0"/>
          <w:numId w:val="18"/>
        </w:numPr>
        <w:spacing w:after="0" w:line="240" w:lineRule="auto"/>
        <w:jc w:val="both"/>
        <w:rPr>
          <w:rFonts w:ascii="Garamond" w:hAnsi="Garamond"/>
        </w:rPr>
      </w:pPr>
      <w:r w:rsidRPr="00556DA8">
        <w:rPr>
          <w:rFonts w:ascii="Garamond" w:hAnsi="Garamond" w:cs="Arial"/>
          <w:color w:val="000000"/>
        </w:rPr>
        <w:t>Proven experience in Business Analytics</w:t>
      </w:r>
      <w:r w:rsidR="002B6A71" w:rsidRPr="00556DA8">
        <w:rPr>
          <w:rFonts w:ascii="Garamond" w:hAnsi="Garamond"/>
        </w:rPr>
        <w:t xml:space="preserve"> </w:t>
      </w:r>
      <w:r w:rsidR="003C12CB" w:rsidRPr="00556DA8">
        <w:rPr>
          <w:rFonts w:ascii="Garamond" w:hAnsi="Garamond"/>
        </w:rPr>
        <w:t>– Preferably in the Hotel/Meetings and Events sector</w:t>
      </w:r>
    </w:p>
    <w:p w14:paraId="03D4ECB4" w14:textId="1D09006D" w:rsidR="000A6930" w:rsidRPr="00556DA8" w:rsidRDefault="00015F03" w:rsidP="000A6930">
      <w:pPr>
        <w:pStyle w:val="ListParagraph"/>
        <w:numPr>
          <w:ilvl w:val="0"/>
          <w:numId w:val="18"/>
        </w:numPr>
        <w:rPr>
          <w:rFonts w:ascii="Garamond" w:hAnsi="Garamond"/>
          <w:sz w:val="22"/>
          <w:szCs w:val="22"/>
        </w:rPr>
      </w:pPr>
      <w:r w:rsidRPr="00556DA8">
        <w:rPr>
          <w:rFonts w:ascii="Garamond" w:hAnsi="Garamond"/>
          <w:sz w:val="22"/>
          <w:szCs w:val="22"/>
        </w:rPr>
        <w:t xml:space="preserve">Experience using </w:t>
      </w:r>
      <w:r w:rsidR="00556DA8">
        <w:rPr>
          <w:rFonts w:ascii="Garamond" w:hAnsi="Garamond"/>
          <w:sz w:val="22"/>
          <w:szCs w:val="22"/>
        </w:rPr>
        <w:t>Business Intelligence</w:t>
      </w:r>
      <w:r w:rsidRPr="00556DA8">
        <w:rPr>
          <w:rFonts w:ascii="Garamond" w:hAnsi="Garamond"/>
          <w:sz w:val="22"/>
          <w:szCs w:val="22"/>
        </w:rPr>
        <w:t xml:space="preserve"> </w:t>
      </w:r>
      <w:r w:rsidR="00556DA8">
        <w:rPr>
          <w:rFonts w:ascii="Garamond" w:hAnsi="Garamond"/>
          <w:sz w:val="22"/>
          <w:szCs w:val="22"/>
        </w:rPr>
        <w:t xml:space="preserve">(BI) </w:t>
      </w:r>
      <w:r w:rsidRPr="00556DA8">
        <w:rPr>
          <w:rFonts w:ascii="Garamond" w:hAnsi="Garamond"/>
          <w:sz w:val="22"/>
          <w:szCs w:val="22"/>
        </w:rPr>
        <w:t>tools (Power BI or similar)</w:t>
      </w:r>
    </w:p>
    <w:p w14:paraId="6D97E01C" w14:textId="53F7CFF0" w:rsidR="002B6A71" w:rsidRPr="00556DA8" w:rsidRDefault="000A6930" w:rsidP="000A6930">
      <w:pPr>
        <w:pStyle w:val="ListParagraph"/>
        <w:numPr>
          <w:ilvl w:val="0"/>
          <w:numId w:val="18"/>
        </w:numPr>
        <w:rPr>
          <w:rFonts w:ascii="Garamond" w:hAnsi="Garamond"/>
          <w:sz w:val="22"/>
          <w:szCs w:val="22"/>
        </w:rPr>
      </w:pPr>
      <w:r w:rsidRPr="00556DA8">
        <w:rPr>
          <w:rFonts w:ascii="Garamond" w:hAnsi="Garamond"/>
          <w:color w:val="000000"/>
          <w:sz w:val="22"/>
          <w:szCs w:val="22"/>
        </w:rPr>
        <w:t>Strong commercial awareness</w:t>
      </w:r>
    </w:p>
    <w:p w14:paraId="767D9571" w14:textId="77777777" w:rsidR="001D7C96" w:rsidRPr="00556DA8" w:rsidRDefault="001D7C96" w:rsidP="002B6A71">
      <w:pPr>
        <w:numPr>
          <w:ilvl w:val="0"/>
          <w:numId w:val="18"/>
        </w:numPr>
        <w:spacing w:after="0" w:line="240" w:lineRule="auto"/>
        <w:rPr>
          <w:rFonts w:ascii="Garamond" w:hAnsi="Garamond"/>
        </w:rPr>
      </w:pPr>
      <w:r w:rsidRPr="00556DA8">
        <w:rPr>
          <w:rFonts w:ascii="Garamond" w:hAnsi="Garamond"/>
          <w:color w:val="000000"/>
        </w:rPr>
        <w:t>Experience in presenting analytics driven output to wide ranging audiences</w:t>
      </w:r>
    </w:p>
    <w:p w14:paraId="4ADB193F" w14:textId="77777777" w:rsidR="00996636" w:rsidRPr="00556DA8" w:rsidRDefault="001D7C96" w:rsidP="001D7C96">
      <w:pPr>
        <w:pStyle w:val="ListParagraph"/>
        <w:numPr>
          <w:ilvl w:val="0"/>
          <w:numId w:val="18"/>
        </w:numPr>
        <w:rPr>
          <w:rFonts w:ascii="Garamond" w:hAnsi="Garamond"/>
          <w:sz w:val="22"/>
          <w:szCs w:val="22"/>
        </w:rPr>
      </w:pPr>
      <w:r w:rsidRPr="00556DA8">
        <w:rPr>
          <w:rFonts w:ascii="Garamond" w:hAnsi="Garamond"/>
          <w:color w:val="000000"/>
          <w:sz w:val="22"/>
          <w:szCs w:val="22"/>
        </w:rPr>
        <w:t>Stakeholder engagement and management experience</w:t>
      </w:r>
    </w:p>
    <w:p w14:paraId="52644FD7" w14:textId="77777777" w:rsidR="001D7C96" w:rsidRPr="00556DA8" w:rsidRDefault="001D7C96" w:rsidP="001D7C96">
      <w:pPr>
        <w:pStyle w:val="ListParagraph"/>
        <w:numPr>
          <w:ilvl w:val="0"/>
          <w:numId w:val="18"/>
        </w:numPr>
        <w:rPr>
          <w:rFonts w:ascii="Garamond" w:hAnsi="Garamond"/>
          <w:sz w:val="22"/>
          <w:szCs w:val="22"/>
        </w:rPr>
      </w:pPr>
      <w:r w:rsidRPr="00556DA8">
        <w:rPr>
          <w:rFonts w:ascii="Garamond" w:hAnsi="Garamond"/>
          <w:color w:val="000000"/>
          <w:sz w:val="22"/>
          <w:szCs w:val="22"/>
        </w:rPr>
        <w:t>The ability to communicate and influence at all levels</w:t>
      </w:r>
    </w:p>
    <w:p w14:paraId="56FA36E1" w14:textId="2126A580" w:rsidR="003C12CB" w:rsidRPr="00556DA8" w:rsidRDefault="003C12CB" w:rsidP="00463612">
      <w:pPr>
        <w:pStyle w:val="ListParagraph"/>
        <w:numPr>
          <w:ilvl w:val="0"/>
          <w:numId w:val="18"/>
        </w:numPr>
        <w:rPr>
          <w:rFonts w:ascii="Garamond" w:hAnsi="Garamond"/>
          <w:sz w:val="22"/>
          <w:szCs w:val="22"/>
        </w:rPr>
      </w:pPr>
      <w:r w:rsidRPr="00556DA8">
        <w:rPr>
          <w:rFonts w:ascii="Garamond" w:hAnsi="Garamond"/>
          <w:color w:val="000000"/>
          <w:sz w:val="22"/>
          <w:szCs w:val="22"/>
        </w:rPr>
        <w:t>Desirable – previous financial experience</w:t>
      </w:r>
      <w:bookmarkEnd w:id="0"/>
    </w:p>
    <w:sectPr w:rsidR="003C12CB" w:rsidRPr="00556DA8"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332028">
    <w:abstractNumId w:val="21"/>
  </w:num>
  <w:num w:numId="2" w16cid:durableId="1376733542">
    <w:abstractNumId w:val="16"/>
  </w:num>
  <w:num w:numId="3" w16cid:durableId="1184171239">
    <w:abstractNumId w:val="3"/>
  </w:num>
  <w:num w:numId="4" w16cid:durableId="770932529">
    <w:abstractNumId w:val="9"/>
  </w:num>
  <w:num w:numId="5" w16cid:durableId="262999528">
    <w:abstractNumId w:val="15"/>
  </w:num>
  <w:num w:numId="6" w16cid:durableId="100417907">
    <w:abstractNumId w:val="13"/>
  </w:num>
  <w:num w:numId="7" w16cid:durableId="830759509">
    <w:abstractNumId w:val="4"/>
  </w:num>
  <w:num w:numId="8" w16cid:durableId="81610594">
    <w:abstractNumId w:val="7"/>
  </w:num>
  <w:num w:numId="9" w16cid:durableId="1958757097">
    <w:abstractNumId w:val="1"/>
  </w:num>
  <w:num w:numId="10" w16cid:durableId="2108037547">
    <w:abstractNumId w:val="12"/>
  </w:num>
  <w:num w:numId="11" w16cid:durableId="1611546636">
    <w:abstractNumId w:val="19"/>
  </w:num>
  <w:num w:numId="12" w16cid:durableId="1084914249">
    <w:abstractNumId w:val="5"/>
  </w:num>
  <w:num w:numId="13" w16cid:durableId="1086342278">
    <w:abstractNumId w:val="11"/>
  </w:num>
  <w:num w:numId="14" w16cid:durableId="671298632">
    <w:abstractNumId w:val="2"/>
  </w:num>
  <w:num w:numId="15" w16cid:durableId="1499006356">
    <w:abstractNumId w:val="10"/>
  </w:num>
  <w:num w:numId="16" w16cid:durableId="2139569390">
    <w:abstractNumId w:val="6"/>
  </w:num>
  <w:num w:numId="17" w16cid:durableId="209079566">
    <w:abstractNumId w:val="20"/>
  </w:num>
  <w:num w:numId="18" w16cid:durableId="1953397904">
    <w:abstractNumId w:val="18"/>
  </w:num>
  <w:num w:numId="19" w16cid:durableId="1621953506">
    <w:abstractNumId w:val="17"/>
  </w:num>
  <w:num w:numId="20" w16cid:durableId="1438868332">
    <w:abstractNumId w:val="8"/>
  </w:num>
  <w:num w:numId="21" w16cid:durableId="666443752">
    <w:abstractNumId w:val="0"/>
  </w:num>
  <w:num w:numId="22" w16cid:durableId="245656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15F03"/>
    <w:rsid w:val="000366E6"/>
    <w:rsid w:val="0007684A"/>
    <w:rsid w:val="00097D67"/>
    <w:rsid w:val="000A6930"/>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E00A6"/>
    <w:rsid w:val="002F3276"/>
    <w:rsid w:val="002F5072"/>
    <w:rsid w:val="003354B4"/>
    <w:rsid w:val="00344C4E"/>
    <w:rsid w:val="003462D1"/>
    <w:rsid w:val="00393D9D"/>
    <w:rsid w:val="003C12CB"/>
    <w:rsid w:val="003D7B04"/>
    <w:rsid w:val="003F29E4"/>
    <w:rsid w:val="003F6A0B"/>
    <w:rsid w:val="0043738E"/>
    <w:rsid w:val="0047311A"/>
    <w:rsid w:val="00477841"/>
    <w:rsid w:val="00491B01"/>
    <w:rsid w:val="00510890"/>
    <w:rsid w:val="00556DA8"/>
    <w:rsid w:val="005658FD"/>
    <w:rsid w:val="00574034"/>
    <w:rsid w:val="0059728C"/>
    <w:rsid w:val="005A6B3C"/>
    <w:rsid w:val="005B1BEC"/>
    <w:rsid w:val="005E7E4F"/>
    <w:rsid w:val="0062513F"/>
    <w:rsid w:val="00632AE4"/>
    <w:rsid w:val="0065304B"/>
    <w:rsid w:val="00664B07"/>
    <w:rsid w:val="00682152"/>
    <w:rsid w:val="006B1721"/>
    <w:rsid w:val="00755871"/>
    <w:rsid w:val="007A1AF6"/>
    <w:rsid w:val="008125FC"/>
    <w:rsid w:val="00826533"/>
    <w:rsid w:val="00843B67"/>
    <w:rsid w:val="008507FE"/>
    <w:rsid w:val="008611E6"/>
    <w:rsid w:val="00867465"/>
    <w:rsid w:val="00876F59"/>
    <w:rsid w:val="00877F3D"/>
    <w:rsid w:val="009047A2"/>
    <w:rsid w:val="009840B7"/>
    <w:rsid w:val="009842B4"/>
    <w:rsid w:val="00992E2B"/>
    <w:rsid w:val="00995E02"/>
    <w:rsid w:val="00996636"/>
    <w:rsid w:val="009968D9"/>
    <w:rsid w:val="009A3FED"/>
    <w:rsid w:val="009A7D45"/>
    <w:rsid w:val="009B721C"/>
    <w:rsid w:val="009C2C4E"/>
    <w:rsid w:val="009F4C9C"/>
    <w:rsid w:val="009F5B1F"/>
    <w:rsid w:val="00A05FF7"/>
    <w:rsid w:val="00A357C7"/>
    <w:rsid w:val="00A37E70"/>
    <w:rsid w:val="00A666B2"/>
    <w:rsid w:val="00A86057"/>
    <w:rsid w:val="00A869DC"/>
    <w:rsid w:val="00AA4654"/>
    <w:rsid w:val="00AA6EFD"/>
    <w:rsid w:val="00AE1B7A"/>
    <w:rsid w:val="00B04033"/>
    <w:rsid w:val="00B34B2E"/>
    <w:rsid w:val="00B652C6"/>
    <w:rsid w:val="00CB4D6A"/>
    <w:rsid w:val="00CD41C1"/>
    <w:rsid w:val="00CE45F3"/>
    <w:rsid w:val="00CF5A97"/>
    <w:rsid w:val="00D1072F"/>
    <w:rsid w:val="00D4189B"/>
    <w:rsid w:val="00D46CF7"/>
    <w:rsid w:val="00D553BA"/>
    <w:rsid w:val="00D6023A"/>
    <w:rsid w:val="00D80229"/>
    <w:rsid w:val="00D91BF4"/>
    <w:rsid w:val="00D93D20"/>
    <w:rsid w:val="00DA4221"/>
    <w:rsid w:val="00DB2E98"/>
    <w:rsid w:val="00DC5D2F"/>
    <w:rsid w:val="00DD44C5"/>
    <w:rsid w:val="00DE1786"/>
    <w:rsid w:val="00DF2C6E"/>
    <w:rsid w:val="00E61100"/>
    <w:rsid w:val="00E82E8D"/>
    <w:rsid w:val="00E87793"/>
    <w:rsid w:val="00EB798E"/>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2014-07-28T16:00:00Z</cp:lastPrinted>
  <dcterms:created xsi:type="dcterms:W3CDTF">2022-04-06T20:08:00Z</dcterms:created>
  <dcterms:modified xsi:type="dcterms:W3CDTF">2022-04-06T20:08:00Z</dcterms:modified>
</cp:coreProperties>
</file>